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03" w:rsidRDefault="007E7703" w:rsidP="002F2BA7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10A96">
        <w:rPr>
          <w:rFonts w:ascii="Times New Roman" w:hAnsi="Times New Roman" w:cs="Times New Roman"/>
          <w:sz w:val="26"/>
          <w:szCs w:val="26"/>
          <w:lang w:val="ru-RU"/>
        </w:rPr>
        <w:t>Приложение 3</w:t>
      </w:r>
    </w:p>
    <w:p w:rsidR="00C10A96" w:rsidRDefault="00C10A96" w:rsidP="002F2BA7">
      <w:pPr>
        <w:tabs>
          <w:tab w:val="left" w:pos="709"/>
        </w:tabs>
        <w:spacing w:line="240" w:lineRule="auto"/>
        <w:ind w:left="5387" w:right="567"/>
        <w:jc w:val="both"/>
        <w:rPr>
          <w:rFonts w:ascii="Times New Roman" w:hAnsi="Times New Roman" w:cs="Times New Roman"/>
          <w:sz w:val="26"/>
          <w:szCs w:val="26"/>
        </w:rPr>
      </w:pPr>
      <w:r w:rsidRPr="00C10A96">
        <w:rPr>
          <w:rFonts w:ascii="Times New Roman" w:hAnsi="Times New Roman" w:cs="Times New Roman"/>
          <w:sz w:val="26"/>
          <w:szCs w:val="26"/>
        </w:rPr>
        <w:t>к Положению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p w:rsidR="00C10A96" w:rsidRPr="00C10A96" w:rsidRDefault="00C10A96" w:rsidP="002F2BA7">
      <w:pPr>
        <w:tabs>
          <w:tab w:val="left" w:pos="709"/>
        </w:tabs>
        <w:spacing w:line="240" w:lineRule="auto"/>
        <w:ind w:left="538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7E7703" w:rsidRPr="00496992" w:rsidRDefault="007E7703" w:rsidP="002F2BA7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7703" w:rsidRPr="00C10A96" w:rsidRDefault="00AD4DE5" w:rsidP="002F2BA7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Технический р</w:t>
      </w:r>
      <w:r w:rsidR="00FE66A1" w:rsidRPr="00C10A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егламент сопровождения элементов практической подготовки в </w:t>
      </w:r>
      <w:r w:rsidR="00A732BD">
        <w:rPr>
          <w:rFonts w:ascii="Times New Roman" w:hAnsi="Times New Roman" w:cs="Times New Roman"/>
          <w:b/>
          <w:sz w:val="26"/>
          <w:szCs w:val="26"/>
          <w:lang w:val="ru-RU"/>
        </w:rPr>
        <w:t>электронной информационно-образовательной системе</w:t>
      </w:r>
      <w:r w:rsidR="00FE66A1" w:rsidRPr="00C10A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НИУ ВШЭ</w:t>
      </w:r>
    </w:p>
    <w:p w:rsidR="00A37C0E" w:rsidRPr="00AD4DE5" w:rsidRDefault="00A37C0E" w:rsidP="002F2BA7">
      <w:pPr>
        <w:ind w:right="567"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4C85" w:rsidRPr="00452130" w:rsidRDefault="00664C85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452130">
        <w:rPr>
          <w:b/>
          <w:sz w:val="26"/>
          <w:szCs w:val="26"/>
        </w:rPr>
        <w:t>Общие положения</w:t>
      </w:r>
    </w:p>
    <w:p w:rsidR="00AD4DE5" w:rsidRPr="00AD4DE5" w:rsidRDefault="00664C85" w:rsidP="002F2BA7">
      <w:pPr>
        <w:pStyle w:val="a6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D4DE5" w:rsidRPr="00AD4DE5">
        <w:rPr>
          <w:sz w:val="26"/>
          <w:szCs w:val="26"/>
        </w:rPr>
        <w:t>Настоящий Регламент устанавливает порядок сопровождения элементов практической подготовки (далее</w:t>
      </w:r>
      <w:r w:rsidR="00DB70F8">
        <w:rPr>
          <w:sz w:val="26"/>
          <w:szCs w:val="26"/>
        </w:rPr>
        <w:t xml:space="preserve"> соответственно</w:t>
      </w:r>
      <w:r w:rsidR="00AD4DE5" w:rsidRPr="00AD4DE5">
        <w:rPr>
          <w:sz w:val="26"/>
          <w:szCs w:val="26"/>
        </w:rPr>
        <w:t xml:space="preserve"> – ЭПП</w:t>
      </w:r>
      <w:r w:rsidR="00DB70F8">
        <w:rPr>
          <w:sz w:val="26"/>
          <w:szCs w:val="26"/>
        </w:rPr>
        <w:t>, Регламент</w:t>
      </w:r>
      <w:r w:rsidR="00AD4DE5" w:rsidRPr="00AD4DE5">
        <w:rPr>
          <w:sz w:val="26"/>
          <w:szCs w:val="26"/>
        </w:rPr>
        <w:t xml:space="preserve">) посредством электронных сервисов НИУ ВШЭ в процессе реализации основных образовательных программ высшего образования. </w:t>
      </w:r>
    </w:p>
    <w:p w:rsidR="002B39D8" w:rsidRPr="00AD4DE5" w:rsidRDefault="00664C85" w:rsidP="002F2BA7">
      <w:pPr>
        <w:pStyle w:val="a6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B39D8" w:rsidRPr="00AD4DE5">
        <w:rPr>
          <w:sz w:val="26"/>
          <w:szCs w:val="26"/>
        </w:rPr>
        <w:t xml:space="preserve">Весь цикл реализации любого </w:t>
      </w:r>
      <w:r w:rsidR="00AD4DE5">
        <w:rPr>
          <w:sz w:val="26"/>
          <w:szCs w:val="26"/>
        </w:rPr>
        <w:t>ЭПП в рамках образовательного модуля «Практика»</w:t>
      </w:r>
      <w:r w:rsidR="00AD4DE5" w:rsidRPr="00AD4DE5">
        <w:rPr>
          <w:sz w:val="26"/>
          <w:szCs w:val="26"/>
        </w:rPr>
        <w:t xml:space="preserve"> </w:t>
      </w:r>
      <w:r w:rsidR="00AD4DE5">
        <w:rPr>
          <w:sz w:val="26"/>
          <w:szCs w:val="26"/>
        </w:rPr>
        <w:t xml:space="preserve">учебного плана образовательной программы (далее – ОП) </w:t>
      </w:r>
      <w:r w:rsidR="002B39D8" w:rsidRPr="00AD4DE5">
        <w:rPr>
          <w:sz w:val="26"/>
          <w:szCs w:val="26"/>
        </w:rPr>
        <w:t>происходит в едином информационном пространстве НИУ ВШЭ</w:t>
      </w:r>
      <w:r w:rsidR="00AD4DE5">
        <w:rPr>
          <w:sz w:val="26"/>
          <w:szCs w:val="26"/>
        </w:rPr>
        <w:t xml:space="preserve"> и включае</w:t>
      </w:r>
      <w:r w:rsidR="002B39D8" w:rsidRPr="00AD4DE5">
        <w:rPr>
          <w:sz w:val="26"/>
          <w:szCs w:val="26"/>
        </w:rPr>
        <w:t>т 7 основных этапов:</w:t>
      </w:r>
    </w:p>
    <w:p w:rsidR="00C10A96" w:rsidRPr="00C10A96" w:rsidRDefault="00C10A96" w:rsidP="002F2BA7">
      <w:pPr>
        <w:pStyle w:val="a6"/>
        <w:ind w:left="709" w:right="567"/>
        <w:jc w:val="both"/>
        <w:rPr>
          <w:sz w:val="26"/>
          <w:szCs w:val="26"/>
        </w:rPr>
      </w:pPr>
    </w:p>
    <w:tbl>
      <w:tblPr>
        <w:tblStyle w:val="a8"/>
        <w:tblW w:w="9509" w:type="dxa"/>
        <w:tblInd w:w="-16" w:type="dxa"/>
        <w:tblLook w:val="04A0" w:firstRow="1" w:lastRow="0" w:firstColumn="1" w:lastColumn="0" w:noHBand="0" w:noVBand="1"/>
      </w:tblPr>
      <w:tblGrid>
        <w:gridCol w:w="1367"/>
        <w:gridCol w:w="2560"/>
        <w:gridCol w:w="2979"/>
        <w:gridCol w:w="2603"/>
      </w:tblGrid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ind w:righ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Этап</w:t>
            </w:r>
          </w:p>
        </w:tc>
        <w:tc>
          <w:tcPr>
            <w:tcW w:w="2357" w:type="dxa"/>
          </w:tcPr>
          <w:p w:rsidR="002B39D8" w:rsidRPr="00C10A96" w:rsidRDefault="002B39D8" w:rsidP="002F2BA7">
            <w:pPr>
              <w:ind w:righ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Название</w:t>
            </w:r>
          </w:p>
        </w:tc>
        <w:tc>
          <w:tcPr>
            <w:tcW w:w="3506" w:type="dxa"/>
          </w:tcPr>
          <w:p w:rsidR="002B39D8" w:rsidRPr="00C10A96" w:rsidRDefault="002B39D8" w:rsidP="002F2BA7">
            <w:pPr>
              <w:ind w:righ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Роли</w:t>
            </w:r>
          </w:p>
        </w:tc>
        <w:tc>
          <w:tcPr>
            <w:tcW w:w="3402" w:type="dxa"/>
          </w:tcPr>
          <w:p w:rsidR="002B39D8" w:rsidRPr="00C10A96" w:rsidRDefault="002B39D8" w:rsidP="002F2BA7">
            <w:pPr>
              <w:ind w:righ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Функции</w:t>
            </w:r>
          </w:p>
        </w:tc>
      </w:tr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357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Инициация (предложение) ЭПП</w:t>
            </w:r>
          </w:p>
        </w:tc>
        <w:tc>
          <w:tcPr>
            <w:tcW w:w="3506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Работник НИУ ВШЭ;</w:t>
            </w:r>
          </w:p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 НИУ ВШЭ;</w:t>
            </w:r>
          </w:p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Представитель юридического лица</w:t>
            </w:r>
          </w:p>
        </w:tc>
        <w:tc>
          <w:tcPr>
            <w:tcW w:w="3402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заявки-предложения в личном кабинете</w:t>
            </w:r>
          </w:p>
        </w:tc>
      </w:tr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357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Согласование ЭПП</w:t>
            </w:r>
          </w:p>
        </w:tc>
        <w:tc>
          <w:tcPr>
            <w:tcW w:w="3506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Административные сотрудники (проектные менеджеры) факультетов и ДООП;</w:t>
            </w:r>
          </w:p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Академические руководители ОП</w:t>
            </w:r>
          </w:p>
        </w:tc>
        <w:tc>
          <w:tcPr>
            <w:tcW w:w="3402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Техническая проверка заявки-предложения;</w:t>
            </w:r>
          </w:p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Проверка содержания заявки-предложения на соответствие компетенциям указанных ОП</w:t>
            </w:r>
          </w:p>
        </w:tc>
      </w:tr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357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Выбор ЭПП</w:t>
            </w:r>
          </w:p>
        </w:tc>
        <w:tc>
          <w:tcPr>
            <w:tcW w:w="3506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Студенты НИУ ВШЭ</w:t>
            </w:r>
          </w:p>
        </w:tc>
        <w:tc>
          <w:tcPr>
            <w:tcW w:w="3402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Подача заявок на ЭПП</w:t>
            </w:r>
          </w:p>
        </w:tc>
      </w:tr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357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Реализация ЭПП</w:t>
            </w:r>
          </w:p>
        </w:tc>
        <w:tc>
          <w:tcPr>
            <w:tcW w:w="3506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Руководители ЭПП;</w:t>
            </w:r>
          </w:p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Студенты НИУ ВШЭ;</w:t>
            </w:r>
          </w:p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Приглашенные эксперты </w:t>
            </w:r>
            <w:r w:rsidR="00487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консультанты </w:t>
            </w:r>
            <w:r w:rsidR="00487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кураторы из числа сотрудников НИУ ВШЭ или представителей юридического лица</w:t>
            </w:r>
          </w:p>
        </w:tc>
        <w:tc>
          <w:tcPr>
            <w:tcW w:w="3402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Выполнение задач по ЭПП в указанный период реализации до достижения планируемых результатов.</w:t>
            </w:r>
          </w:p>
        </w:tc>
      </w:tr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357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Отчетность по ЭПП</w:t>
            </w:r>
          </w:p>
        </w:tc>
        <w:tc>
          <w:tcPr>
            <w:tcW w:w="3506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Руководители ЭПП; студенты НИУ ВШЭ </w:t>
            </w:r>
          </w:p>
        </w:tc>
        <w:tc>
          <w:tcPr>
            <w:tcW w:w="3402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отчетности по ЭПП</w:t>
            </w:r>
            <w:r w:rsidR="00C10A96"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каждым студентом по своему блоку работ; общего отчета руководителем ЭПП (при необходимости)</w:t>
            </w:r>
          </w:p>
        </w:tc>
      </w:tr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357" w:type="dxa"/>
            <w:vAlign w:val="center"/>
          </w:tcPr>
          <w:p w:rsidR="002B39D8" w:rsidRPr="00C10A96" w:rsidRDefault="00C10A96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Оценивание ЭПП</w:t>
            </w:r>
          </w:p>
        </w:tc>
        <w:tc>
          <w:tcPr>
            <w:tcW w:w="3506" w:type="dxa"/>
            <w:vAlign w:val="center"/>
          </w:tcPr>
          <w:p w:rsidR="002B39D8" w:rsidRPr="00C10A96" w:rsidRDefault="00C10A96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Руководители ЭПП</w:t>
            </w:r>
          </w:p>
        </w:tc>
        <w:tc>
          <w:tcPr>
            <w:tcW w:w="3402" w:type="dxa"/>
            <w:vAlign w:val="center"/>
          </w:tcPr>
          <w:p w:rsidR="002B39D8" w:rsidRPr="00C10A96" w:rsidRDefault="00C10A96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</w:t>
            </w:r>
            <w:r w:rsidR="00184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ие промежуточной аттестации, вы</w:t>
            </w: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ставление оценок</w:t>
            </w:r>
          </w:p>
        </w:tc>
      </w:tr>
      <w:tr w:rsidR="00C10A96" w:rsidRPr="00C10A96" w:rsidTr="00C10A96">
        <w:tc>
          <w:tcPr>
            <w:tcW w:w="244" w:type="dxa"/>
            <w:vAlign w:val="center"/>
          </w:tcPr>
          <w:p w:rsidR="002B39D8" w:rsidRPr="00C10A96" w:rsidRDefault="002B39D8" w:rsidP="002F2BA7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357" w:type="dxa"/>
            <w:vAlign w:val="center"/>
          </w:tcPr>
          <w:p w:rsidR="002B39D8" w:rsidRPr="00C10A96" w:rsidRDefault="00C10A96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Сопровождение результатов ЭПП</w:t>
            </w:r>
          </w:p>
        </w:tc>
        <w:tc>
          <w:tcPr>
            <w:tcW w:w="3506" w:type="dxa"/>
            <w:vAlign w:val="center"/>
          </w:tcPr>
          <w:p w:rsidR="002B39D8" w:rsidRPr="00C10A96" w:rsidRDefault="00C10A96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Административные сотрудники (проектные менеджеры) факультетов и ДООП.</w:t>
            </w:r>
          </w:p>
        </w:tc>
        <w:tc>
          <w:tcPr>
            <w:tcW w:w="3402" w:type="dxa"/>
            <w:vAlign w:val="center"/>
          </w:tcPr>
          <w:p w:rsidR="002B39D8" w:rsidRPr="00C10A96" w:rsidRDefault="00C10A96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Публикация информации об ЭПП в портфолио студентов и на перс</w:t>
            </w:r>
            <w:r w:rsidR="007C44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ональных</w:t>
            </w: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страницах руководителей ЭПП;</w:t>
            </w:r>
          </w:p>
          <w:p w:rsidR="00C10A96" w:rsidRPr="00C10A96" w:rsidRDefault="00C10A96" w:rsidP="002F2BA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Размещение карточек проектов и аннотаций ВКР на Портале НИУ ВШЭ (при наличии согласия авторов).</w:t>
            </w:r>
          </w:p>
        </w:tc>
      </w:tr>
    </w:tbl>
    <w:p w:rsidR="002B39D8" w:rsidRPr="00FC4056" w:rsidRDefault="002B39D8" w:rsidP="002F2BA7">
      <w:pPr>
        <w:ind w:left="-567" w:right="567" w:firstLine="567"/>
        <w:jc w:val="both"/>
        <w:rPr>
          <w:rFonts w:ascii="Times New Roman" w:hAnsi="Times New Roman" w:cs="Times New Roman"/>
          <w:sz w:val="24"/>
        </w:rPr>
      </w:pPr>
    </w:p>
    <w:p w:rsidR="002B39D8" w:rsidRPr="006905D5" w:rsidRDefault="006905D5" w:rsidP="002F2BA7">
      <w:pPr>
        <w:pStyle w:val="a6"/>
        <w:numPr>
          <w:ilvl w:val="0"/>
          <w:numId w:val="2"/>
        </w:numPr>
        <w:ind w:left="0" w:right="567" w:firstLine="709"/>
        <w:rPr>
          <w:b/>
          <w:sz w:val="26"/>
          <w:szCs w:val="26"/>
        </w:rPr>
      </w:pPr>
      <w:r w:rsidRPr="006905D5">
        <w:rPr>
          <w:b/>
          <w:sz w:val="26"/>
          <w:szCs w:val="26"/>
        </w:rPr>
        <w:t>Инициация (предложение) ЭПП</w:t>
      </w:r>
      <w:r w:rsidR="00C64CBC">
        <w:rPr>
          <w:b/>
          <w:sz w:val="26"/>
          <w:szCs w:val="26"/>
        </w:rPr>
        <w:t xml:space="preserve"> работником НИУ ВШЭ</w:t>
      </w:r>
    </w:p>
    <w:p w:rsidR="006905D5" w:rsidRDefault="006905D5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ЭПП инициируется в личном кабинете работника НИУ ВШЭ.</w:t>
      </w:r>
    </w:p>
    <w:p w:rsidR="006905D5" w:rsidRDefault="006905D5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инициации заполняется</w:t>
      </w:r>
      <w:r w:rsidR="00C64CBC">
        <w:rPr>
          <w:sz w:val="26"/>
          <w:szCs w:val="26"/>
        </w:rPr>
        <w:t xml:space="preserve"> соответствующая типу ЭПП</w:t>
      </w:r>
      <w:r>
        <w:rPr>
          <w:sz w:val="26"/>
          <w:szCs w:val="26"/>
        </w:rPr>
        <w:t xml:space="preserve"> элект</w:t>
      </w:r>
      <w:r w:rsidR="00C64CBC">
        <w:rPr>
          <w:sz w:val="26"/>
          <w:szCs w:val="26"/>
        </w:rPr>
        <w:t>ронная форма заявки-предложения</w:t>
      </w:r>
      <w:r>
        <w:rPr>
          <w:sz w:val="26"/>
          <w:szCs w:val="26"/>
        </w:rPr>
        <w:t xml:space="preserve"> </w:t>
      </w:r>
      <w:r w:rsidR="00C64CBC">
        <w:rPr>
          <w:sz w:val="26"/>
          <w:szCs w:val="26"/>
        </w:rPr>
        <w:t>(шаблон заявок-предложений по различным типам ЭПП можно посмотреть также</w:t>
      </w:r>
      <w:r>
        <w:rPr>
          <w:sz w:val="26"/>
          <w:szCs w:val="26"/>
        </w:rPr>
        <w:t xml:space="preserve"> в </w:t>
      </w:r>
      <w:r w:rsidR="00B0733A">
        <w:rPr>
          <w:sz w:val="26"/>
          <w:szCs w:val="26"/>
        </w:rPr>
        <w:t>п</w:t>
      </w:r>
      <w:r>
        <w:rPr>
          <w:sz w:val="26"/>
          <w:szCs w:val="26"/>
        </w:rPr>
        <w:t>риложении</w:t>
      </w:r>
      <w:r w:rsidRPr="006905D5">
        <w:rPr>
          <w:sz w:val="26"/>
          <w:szCs w:val="26"/>
        </w:rPr>
        <w:t xml:space="preserve"> 2 к Положению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>
        <w:rPr>
          <w:sz w:val="26"/>
          <w:szCs w:val="26"/>
        </w:rPr>
        <w:t xml:space="preserve"> (далее – Положение</w:t>
      </w:r>
      <w:r w:rsidR="00C64CB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905D5" w:rsidRDefault="006905D5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заявке-предложении к заполнению обязательны все </w:t>
      </w:r>
      <w:r w:rsidR="00C64CBC">
        <w:rPr>
          <w:sz w:val="26"/>
          <w:szCs w:val="26"/>
        </w:rPr>
        <w:t>обозначенные</w:t>
      </w:r>
      <w:r>
        <w:rPr>
          <w:sz w:val="26"/>
          <w:szCs w:val="26"/>
        </w:rPr>
        <w:t xml:space="preserve"> поля. Указанная в заявке-предложении информация должна быть корректной, включая актуальные даты, расчет кредитов, подробное описание содержания работы, требований к участникам и планируемый результат.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Всем созданным заявкам</w:t>
      </w:r>
      <w:r w:rsidR="00B0733A">
        <w:rPr>
          <w:sz w:val="26"/>
          <w:szCs w:val="26"/>
        </w:rPr>
        <w:t>-предложениям</w:t>
      </w:r>
      <w:r>
        <w:rPr>
          <w:sz w:val="26"/>
          <w:szCs w:val="26"/>
        </w:rPr>
        <w:t xml:space="preserve"> автоматически присваивается идентификационный номер и статус «Черновик». Сохраненные черновики аккумулируются в специальном разделе в личном кабинете работника НИУ ВШЭ.</w:t>
      </w:r>
    </w:p>
    <w:p w:rsidR="00C64CBC" w:rsidRDefault="00C64CBC" w:rsidP="002F2BA7">
      <w:pPr>
        <w:pStyle w:val="a6"/>
        <w:ind w:left="709" w:right="567"/>
        <w:jc w:val="both"/>
        <w:rPr>
          <w:sz w:val="26"/>
          <w:szCs w:val="26"/>
        </w:rPr>
      </w:pPr>
    </w:p>
    <w:p w:rsidR="00C64CBC" w:rsidRDefault="00C64CBC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6905D5">
        <w:rPr>
          <w:b/>
          <w:sz w:val="26"/>
          <w:szCs w:val="26"/>
        </w:rPr>
        <w:t>Инициация (предложение) ЭПП</w:t>
      </w:r>
      <w:r>
        <w:rPr>
          <w:b/>
          <w:sz w:val="26"/>
          <w:szCs w:val="26"/>
        </w:rPr>
        <w:t xml:space="preserve"> юридическим лицом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ЭПП инициируется в личном кабинете юридического лица.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инициации заполняется соответствующая типу ЭПП электронная форма заявки-предложения (шаблон заявок-предложений по различным типам ЭПП можно посмотреть также в </w:t>
      </w:r>
      <w:r w:rsidR="00283402">
        <w:rPr>
          <w:sz w:val="26"/>
          <w:szCs w:val="26"/>
        </w:rPr>
        <w:t>п</w:t>
      </w:r>
      <w:r>
        <w:rPr>
          <w:sz w:val="26"/>
          <w:szCs w:val="26"/>
        </w:rPr>
        <w:t>риложении</w:t>
      </w:r>
      <w:r w:rsidRPr="006905D5">
        <w:rPr>
          <w:sz w:val="26"/>
          <w:szCs w:val="26"/>
        </w:rPr>
        <w:t xml:space="preserve"> 2 к Положению</w:t>
      </w:r>
      <w:r>
        <w:rPr>
          <w:sz w:val="26"/>
          <w:szCs w:val="26"/>
        </w:rPr>
        <w:t>).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заявке-предложении к заполнению обязательны все обозначенные поля. Указанная в заявке-предложении информация должна быть корректной, включая актуальные даты, подробное описание содержания работы, требований к участникам и планируемый результат. Некоторые поля, например, рекомендуемый перечень ОП, пререквизиты, теги, могут быть заполнены по желанию.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Всем созданным заявкам автоматически присваивается идентификационный номер и статус «Черновик». Сохраненные черновики аккумулируются в специальном разделе в личном кабинете внешнего заказчика.</w:t>
      </w:r>
    </w:p>
    <w:p w:rsidR="00184B8F" w:rsidRDefault="00184B8F" w:rsidP="002F2BA7">
      <w:pPr>
        <w:ind w:right="567"/>
        <w:jc w:val="both"/>
        <w:rPr>
          <w:sz w:val="26"/>
          <w:szCs w:val="26"/>
        </w:rPr>
      </w:pPr>
    </w:p>
    <w:p w:rsidR="00184B8F" w:rsidRPr="00184B8F" w:rsidRDefault="00184B8F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sz w:val="26"/>
          <w:szCs w:val="26"/>
        </w:rPr>
      </w:pPr>
      <w:r w:rsidRPr="00184B8F">
        <w:rPr>
          <w:b/>
          <w:sz w:val="26"/>
          <w:szCs w:val="26"/>
        </w:rPr>
        <w:t>Инициация (предложение) ЭПП студентом НИУ ВШЭ</w:t>
      </w:r>
    </w:p>
    <w:p w:rsidR="00184B8F" w:rsidRDefault="00184B8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ЭПП инициируется в личном кабинете студента НИУ ВШЭ.</w:t>
      </w:r>
    </w:p>
    <w:p w:rsidR="00184B8F" w:rsidRDefault="00184B8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инициации ЭПП типа «проект» заявка-предложение заполня</w:t>
      </w:r>
      <w:r w:rsidR="00C13AD4">
        <w:rPr>
          <w:sz w:val="26"/>
          <w:szCs w:val="26"/>
        </w:rPr>
        <w:t>ется в соответствии с разделом 3</w:t>
      </w:r>
      <w:r>
        <w:rPr>
          <w:sz w:val="26"/>
          <w:szCs w:val="26"/>
        </w:rPr>
        <w:t xml:space="preserve"> Регламента.</w:t>
      </w:r>
    </w:p>
    <w:p w:rsidR="00184B8F" w:rsidRDefault="00184B8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инициации ЭПП вида «профессиональная практика» для индивидуального прохождения студент заполняет все необходимые поля заявки и направляет академическому руководителю ОП на согласование.</w:t>
      </w:r>
    </w:p>
    <w:p w:rsidR="00C64CBC" w:rsidRDefault="00184B8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4C3B3A">
        <w:rPr>
          <w:sz w:val="26"/>
          <w:szCs w:val="26"/>
        </w:rPr>
        <w:t>При инициации ЭПП типа «курсовая работа», «выпускная квалификационная работа»</w:t>
      </w:r>
      <w:r w:rsidR="004C3B3A">
        <w:rPr>
          <w:sz w:val="26"/>
          <w:szCs w:val="26"/>
        </w:rPr>
        <w:t xml:space="preserve"> (далее – ВКР)</w:t>
      </w:r>
      <w:r w:rsidRPr="004C3B3A">
        <w:rPr>
          <w:sz w:val="26"/>
          <w:szCs w:val="26"/>
        </w:rPr>
        <w:t xml:space="preserve"> для индивидуального прохождения студент заполняет все необходимые поля заявки</w:t>
      </w:r>
      <w:r w:rsidR="004C3B3A" w:rsidRPr="004C3B3A">
        <w:rPr>
          <w:sz w:val="26"/>
          <w:szCs w:val="26"/>
        </w:rPr>
        <w:t xml:space="preserve"> и направляет академическому руководителю ОП на согласование</w:t>
      </w:r>
      <w:r w:rsidRPr="004C3B3A">
        <w:rPr>
          <w:sz w:val="26"/>
          <w:szCs w:val="26"/>
        </w:rPr>
        <w:t xml:space="preserve"> в соответствии с </w:t>
      </w:r>
      <w:r w:rsidR="004C3B3A" w:rsidRPr="004C3B3A">
        <w:rPr>
          <w:sz w:val="26"/>
          <w:szCs w:val="26"/>
        </w:rPr>
        <w:t>п</w:t>
      </w:r>
      <w:r w:rsidR="00CA427B">
        <w:rPr>
          <w:sz w:val="26"/>
          <w:szCs w:val="26"/>
        </w:rPr>
        <w:t>унктом</w:t>
      </w:r>
      <w:r w:rsidR="004C3B3A" w:rsidRPr="004C3B3A">
        <w:rPr>
          <w:sz w:val="26"/>
          <w:szCs w:val="26"/>
        </w:rPr>
        <w:t xml:space="preserve"> 4.3 Порядк</w:t>
      </w:r>
      <w:r w:rsidR="00320635">
        <w:rPr>
          <w:sz w:val="26"/>
          <w:szCs w:val="26"/>
        </w:rPr>
        <w:t>а</w:t>
      </w:r>
      <w:r w:rsidR="004C3B3A" w:rsidRPr="004C3B3A">
        <w:rPr>
          <w:sz w:val="26"/>
          <w:szCs w:val="26"/>
        </w:rPr>
        <w:t xml:space="preserve"> оформления курсовых и выпускных квалификационных работ НИУ ВШЭ (</w:t>
      </w:r>
      <w:r w:rsidR="00CA427B">
        <w:rPr>
          <w:sz w:val="26"/>
          <w:szCs w:val="26"/>
        </w:rPr>
        <w:t>п</w:t>
      </w:r>
      <w:r w:rsidR="004C3B3A" w:rsidRPr="004C3B3A">
        <w:rPr>
          <w:sz w:val="26"/>
          <w:szCs w:val="26"/>
        </w:rPr>
        <w:t>риложение 8 к Положению)</w:t>
      </w:r>
      <w:r w:rsidR="004C3B3A">
        <w:rPr>
          <w:sz w:val="26"/>
          <w:szCs w:val="26"/>
        </w:rPr>
        <w:t>.</w:t>
      </w:r>
    </w:p>
    <w:p w:rsidR="004C3B3A" w:rsidRPr="004C3B3A" w:rsidRDefault="004C3B3A" w:rsidP="002F2BA7">
      <w:pPr>
        <w:pStyle w:val="a6"/>
        <w:ind w:right="567"/>
        <w:jc w:val="both"/>
        <w:rPr>
          <w:sz w:val="26"/>
          <w:szCs w:val="26"/>
        </w:rPr>
      </w:pPr>
    </w:p>
    <w:p w:rsidR="00C64CBC" w:rsidRPr="00C64CBC" w:rsidRDefault="00C64CBC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C64CBC">
        <w:rPr>
          <w:b/>
          <w:sz w:val="26"/>
          <w:szCs w:val="26"/>
        </w:rPr>
        <w:lastRenderedPageBreak/>
        <w:t>Согласование ЭПП</w:t>
      </w:r>
      <w:r>
        <w:rPr>
          <w:b/>
          <w:sz w:val="26"/>
          <w:szCs w:val="26"/>
        </w:rPr>
        <w:t>, инициированных работником НИУ ВШЭ</w:t>
      </w:r>
    </w:p>
    <w:p w:rsidR="006905D5" w:rsidRDefault="0040039E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40039E">
        <w:rPr>
          <w:sz w:val="26"/>
          <w:szCs w:val="26"/>
        </w:rPr>
        <w:t>После формирования</w:t>
      </w:r>
      <w:r>
        <w:rPr>
          <w:sz w:val="26"/>
          <w:szCs w:val="26"/>
        </w:rPr>
        <w:t xml:space="preserve"> заявки-предложения на ЭПП и заполнения всех необходимых полей инициатор переводит статус заявки с «Черновик» на «Рассмотрение». В случае планирования реализации ЭПП с привлечением студентов одной ОП или нескольких ОП в рамках одного факультета, при изменении статуса заявка направляется на рассмотрение проектному менеджеру факультета</w:t>
      </w:r>
      <w:r w:rsidR="003377B3">
        <w:rPr>
          <w:sz w:val="26"/>
          <w:szCs w:val="26"/>
        </w:rPr>
        <w:t>, если такая проверка предусмотрена</w:t>
      </w:r>
      <w:r>
        <w:rPr>
          <w:sz w:val="26"/>
          <w:szCs w:val="26"/>
        </w:rPr>
        <w:t>. В случае планирования реализации ЭПП с привлечением студентов ОП разных факультетов, заявка направляется на рассмотрение Д</w:t>
      </w:r>
      <w:r w:rsidR="00C64CBC">
        <w:rPr>
          <w:sz w:val="26"/>
          <w:szCs w:val="26"/>
        </w:rPr>
        <w:t>ирекции основных образовательных программ (далее – Д</w:t>
      </w:r>
      <w:r>
        <w:rPr>
          <w:sz w:val="26"/>
          <w:szCs w:val="26"/>
        </w:rPr>
        <w:t>ООП</w:t>
      </w:r>
      <w:r w:rsidR="00C64CBC">
        <w:rPr>
          <w:sz w:val="26"/>
          <w:szCs w:val="26"/>
        </w:rPr>
        <w:t>)</w:t>
      </w:r>
      <w:r w:rsidR="003377B3">
        <w:rPr>
          <w:sz w:val="26"/>
          <w:szCs w:val="26"/>
        </w:rPr>
        <w:t xml:space="preserve"> в случае, если в ней содержится информация, попадающая под перечень в приложении 2 к Положению</w:t>
      </w:r>
      <w:r>
        <w:rPr>
          <w:sz w:val="26"/>
          <w:szCs w:val="26"/>
        </w:rPr>
        <w:t>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Уведомление о внесении заявки-предложения на ЭПП автоматически передается </w:t>
      </w:r>
      <w:r>
        <w:rPr>
          <w:sz w:val="26"/>
          <w:szCs w:val="26"/>
        </w:rPr>
        <w:t>проектному менеджеру</w:t>
      </w:r>
      <w:r w:rsidR="00487574">
        <w:rPr>
          <w:sz w:val="26"/>
          <w:szCs w:val="26"/>
        </w:rPr>
        <w:t>/</w:t>
      </w:r>
      <w:r>
        <w:rPr>
          <w:sz w:val="26"/>
          <w:szCs w:val="26"/>
        </w:rPr>
        <w:t>ДООП. Срок рассмотрения заявки проектным менеджером</w:t>
      </w:r>
      <w:r w:rsidR="00487574">
        <w:rPr>
          <w:sz w:val="26"/>
          <w:szCs w:val="26"/>
        </w:rPr>
        <w:t>/</w:t>
      </w:r>
      <w:r>
        <w:rPr>
          <w:sz w:val="26"/>
          <w:szCs w:val="26"/>
        </w:rPr>
        <w:t>ДООП составляет 72 часа.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обнаружения некорректного или недостаточного заполнения полей, заявка-предложение может быть направлена инициатору на доработку. Время нахождения заявки-предложения в статусе доработки не учитывается в периоде, отведенном под согласование.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>Если проектный менеджер</w:t>
      </w:r>
      <w:r w:rsidR="00487574">
        <w:rPr>
          <w:sz w:val="26"/>
          <w:szCs w:val="26"/>
        </w:rPr>
        <w:t>/</w:t>
      </w:r>
      <w:r w:rsidRPr="00C64CBC">
        <w:rPr>
          <w:sz w:val="26"/>
          <w:szCs w:val="26"/>
        </w:rPr>
        <w:t xml:space="preserve">ДООП не рассмотрел заявку-предложение </w:t>
      </w:r>
      <w:r>
        <w:rPr>
          <w:sz w:val="26"/>
          <w:szCs w:val="26"/>
        </w:rPr>
        <w:t>по истечению 72 часов</w:t>
      </w:r>
      <w:r w:rsidRPr="00C64CBC">
        <w:rPr>
          <w:sz w:val="26"/>
          <w:szCs w:val="26"/>
        </w:rPr>
        <w:t xml:space="preserve">, то на электронную почту руководителю подразделения, которое рассматривает заявку, отправляется уведомление о необходимости рассмотреть ЭПП с указанием названия и номера ЭПП. 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согласования заявки проектным менеджером</w:t>
      </w:r>
      <w:r w:rsidR="00487574">
        <w:rPr>
          <w:sz w:val="26"/>
          <w:szCs w:val="26"/>
        </w:rPr>
        <w:t>/</w:t>
      </w:r>
      <w:r>
        <w:rPr>
          <w:sz w:val="26"/>
          <w:szCs w:val="26"/>
        </w:rPr>
        <w:t>ДООП заявка-предложение переходит на этап согласования с ак</w:t>
      </w:r>
      <w:r w:rsidR="00320635">
        <w:rPr>
          <w:sz w:val="26"/>
          <w:szCs w:val="26"/>
        </w:rPr>
        <w:t xml:space="preserve">адемическим руководителем </w:t>
      </w:r>
      <w:r w:rsidR="00487574">
        <w:rPr>
          <w:sz w:val="26"/>
          <w:szCs w:val="26"/>
        </w:rPr>
        <w:t>/</w:t>
      </w:r>
      <w:r w:rsidR="007B588F">
        <w:rPr>
          <w:sz w:val="26"/>
          <w:szCs w:val="26"/>
        </w:rPr>
        <w:t>академическими руководителями</w:t>
      </w:r>
      <w:r>
        <w:rPr>
          <w:sz w:val="26"/>
          <w:szCs w:val="26"/>
        </w:rPr>
        <w:t xml:space="preserve"> указанных ОП.</w:t>
      </w:r>
    </w:p>
    <w:p w:rsidR="003377B3" w:rsidRPr="003377B3" w:rsidRDefault="003377B3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согласование заявки проектным менеджером/ДООП не было предусмотрено, то она сразу передается на согласование с академическим руководителем /академическими руководителями указанных ОП.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Уведомление о внесении заявки-предложения на ЭПП автоматически передается </w:t>
      </w:r>
      <w:r>
        <w:rPr>
          <w:sz w:val="26"/>
          <w:szCs w:val="26"/>
        </w:rPr>
        <w:t>ак</w:t>
      </w:r>
      <w:r w:rsidR="00320635">
        <w:rPr>
          <w:sz w:val="26"/>
          <w:szCs w:val="26"/>
        </w:rPr>
        <w:t>адемическому руководителю</w:t>
      </w:r>
      <w:r w:rsidR="007B588F">
        <w:rPr>
          <w:sz w:val="26"/>
          <w:szCs w:val="26"/>
        </w:rPr>
        <w:t>/академическим руководителям</w:t>
      </w:r>
      <w:r>
        <w:rPr>
          <w:sz w:val="26"/>
          <w:szCs w:val="26"/>
        </w:rPr>
        <w:t xml:space="preserve"> указанных ОП. Срок рассмотрения заявки</w:t>
      </w:r>
      <w:r w:rsidR="007B588F">
        <w:rPr>
          <w:sz w:val="26"/>
          <w:szCs w:val="26"/>
        </w:rPr>
        <w:t>-предложения</w:t>
      </w:r>
      <w:r>
        <w:rPr>
          <w:sz w:val="26"/>
          <w:szCs w:val="26"/>
        </w:rPr>
        <w:t xml:space="preserve"> ак</w:t>
      </w:r>
      <w:r w:rsidR="00320635">
        <w:rPr>
          <w:sz w:val="26"/>
          <w:szCs w:val="26"/>
        </w:rPr>
        <w:t>адемическим руководителем</w:t>
      </w:r>
      <w:r w:rsidR="00487574">
        <w:rPr>
          <w:sz w:val="26"/>
          <w:szCs w:val="26"/>
        </w:rPr>
        <w:t>/</w:t>
      </w:r>
      <w:r w:rsidR="007B588F">
        <w:rPr>
          <w:sz w:val="26"/>
          <w:szCs w:val="26"/>
        </w:rPr>
        <w:t>академическими руководителями</w:t>
      </w:r>
      <w:r>
        <w:rPr>
          <w:sz w:val="26"/>
          <w:szCs w:val="26"/>
        </w:rPr>
        <w:t xml:space="preserve"> указанных ОП составляет 96 часов.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Академический руководитель той образовательной программы, студенты которой приглашаются инициатором для участия в ЭПП, знакомится с заявкой-предложением и принимает решение об участии или неучастии студентов ОП в ЭПП. В </w:t>
      </w:r>
      <w:r>
        <w:rPr>
          <w:sz w:val="26"/>
          <w:szCs w:val="26"/>
        </w:rPr>
        <w:t>случае отказа</w:t>
      </w:r>
      <w:r w:rsidRPr="00C64CBC">
        <w:rPr>
          <w:sz w:val="26"/>
          <w:szCs w:val="26"/>
        </w:rPr>
        <w:t xml:space="preserve"> от участия студентов ОП в представленном ЭПП академический руководитель в обязательном порядке указывает причину отказа в специальном окне для комментариев. При отказе академического руководителя от участия студентов в данном ЭПП с указанием причин отказа инициатор имеет право доработать ЭПП с учетом указанных причин и подать заявку-предложение еще раз. Процесс согласования с проектным менеджером</w:t>
      </w:r>
      <w:r w:rsidR="00487574">
        <w:rPr>
          <w:sz w:val="26"/>
          <w:szCs w:val="26"/>
        </w:rPr>
        <w:t>/</w:t>
      </w:r>
      <w:r w:rsidRPr="00C64CBC">
        <w:rPr>
          <w:sz w:val="26"/>
          <w:szCs w:val="26"/>
        </w:rPr>
        <w:t>ДООП и академическими руководителями указанных ОП начинается в таком случае заново.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>Если в указанный период в 96 часов с момента внесения заявки-предложения на ЭПП академический руководитель не сообщает о принятом решении, то по умолчанию предполагается, что он согласен на участие студентов ОП в данном ЭПП.</w:t>
      </w:r>
    </w:p>
    <w:p w:rsidR="00521EF2" w:rsidRDefault="00521EF2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После согласования заявки академическим руководителем/академическими руководителями указанных ОП или по истечению 96 часов заявка-предложение поступает инициатору на ознакомление, о чем ему приходит уведомление на корпоративную электронную почту. В случае согласия с результатами согласования инициатор публикует ЭПП на Ярмарке практической подготовки.</w:t>
      </w:r>
    </w:p>
    <w:p w:rsidR="00C64CBC" w:rsidRDefault="00C64CBC" w:rsidP="002F2BA7">
      <w:pPr>
        <w:pStyle w:val="a6"/>
        <w:ind w:left="709" w:right="567"/>
        <w:jc w:val="both"/>
        <w:rPr>
          <w:sz w:val="26"/>
          <w:szCs w:val="26"/>
        </w:rPr>
      </w:pPr>
    </w:p>
    <w:p w:rsidR="00C64CBC" w:rsidRPr="00C64CBC" w:rsidRDefault="00C64CBC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C64CBC">
        <w:rPr>
          <w:b/>
          <w:sz w:val="26"/>
          <w:szCs w:val="26"/>
        </w:rPr>
        <w:t>Согласование ЭПП</w:t>
      </w:r>
      <w:r>
        <w:rPr>
          <w:b/>
          <w:sz w:val="26"/>
          <w:szCs w:val="26"/>
        </w:rPr>
        <w:t xml:space="preserve">, инициированных </w:t>
      </w:r>
      <w:r w:rsidR="004C3B3A">
        <w:rPr>
          <w:b/>
          <w:sz w:val="26"/>
          <w:szCs w:val="26"/>
        </w:rPr>
        <w:t>юридическим лицом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После формирования заявки-предложения на ЭПП и заполнения всех необходимых полей инициатор переводит статус заявки с «Черновик» на «Рассмотрение». </w:t>
      </w:r>
    </w:p>
    <w:p w:rsidR="00C64CBC" w:rsidRPr="00A5049B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Уведомление о внесении заявки-предложения на ЭПП автоматически </w:t>
      </w:r>
      <w:r w:rsidRPr="00A5049B">
        <w:rPr>
          <w:sz w:val="26"/>
          <w:szCs w:val="26"/>
        </w:rPr>
        <w:t>передается ДООП. Срок рассмотрения заявки ДООП составляет 72 часа.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обнаружения некорректного или недостаточного заполнения полей, заявка-предложение может быть направлена инициатору на доработку. Время нахождения заявки-предложения в статусе доработки не учитывается в периоде, отведенном под согласование.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Сотрудник ДООП </w:t>
      </w:r>
      <w:r>
        <w:rPr>
          <w:sz w:val="26"/>
          <w:szCs w:val="26"/>
        </w:rPr>
        <w:t>вносит в заявку-предложение</w:t>
      </w:r>
      <w:r w:rsidRPr="00C64CBC">
        <w:rPr>
          <w:sz w:val="26"/>
          <w:szCs w:val="26"/>
        </w:rPr>
        <w:t xml:space="preserve"> </w:t>
      </w:r>
      <w:r w:rsidR="00320635">
        <w:rPr>
          <w:sz w:val="26"/>
          <w:szCs w:val="26"/>
        </w:rPr>
        <w:t>наименование подразделения</w:t>
      </w:r>
      <w:r w:rsidR="00487574">
        <w:rPr>
          <w:sz w:val="26"/>
          <w:szCs w:val="26"/>
        </w:rPr>
        <w:t>/</w:t>
      </w:r>
      <w:r w:rsidR="00D821FF">
        <w:rPr>
          <w:sz w:val="26"/>
          <w:szCs w:val="26"/>
        </w:rPr>
        <w:t>подразделений</w:t>
      </w:r>
      <w:r>
        <w:rPr>
          <w:sz w:val="26"/>
          <w:szCs w:val="26"/>
        </w:rPr>
        <w:t>, преподаватели которых могут претендовать на руководство данным ЭПП. Также сотрудник ДООП может внести наименование</w:t>
      </w:r>
      <w:r w:rsidRPr="00C64CBC">
        <w:rPr>
          <w:sz w:val="26"/>
          <w:szCs w:val="26"/>
        </w:rPr>
        <w:t xml:space="preserve"> ОП,</w:t>
      </w:r>
      <w:r>
        <w:rPr>
          <w:sz w:val="26"/>
          <w:szCs w:val="26"/>
        </w:rPr>
        <w:t xml:space="preserve"> студенты которых могут привлекаться к реализации ЭПП,</w:t>
      </w:r>
      <w:r w:rsidRPr="00C64CBC">
        <w:rPr>
          <w:sz w:val="26"/>
          <w:szCs w:val="26"/>
        </w:rPr>
        <w:t xml:space="preserve"> если они ране</w:t>
      </w:r>
      <w:r>
        <w:rPr>
          <w:sz w:val="26"/>
          <w:szCs w:val="26"/>
        </w:rPr>
        <w:t>е не были заполнены инициатором</w:t>
      </w:r>
      <w:r w:rsidRPr="00C64CBC">
        <w:rPr>
          <w:sz w:val="26"/>
          <w:szCs w:val="26"/>
        </w:rPr>
        <w:t xml:space="preserve">. 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Если </w:t>
      </w:r>
      <w:r>
        <w:rPr>
          <w:sz w:val="26"/>
          <w:szCs w:val="26"/>
        </w:rPr>
        <w:t xml:space="preserve">сотрудник </w:t>
      </w:r>
      <w:r w:rsidRPr="00C64CBC">
        <w:rPr>
          <w:sz w:val="26"/>
          <w:szCs w:val="26"/>
        </w:rPr>
        <w:t xml:space="preserve">ДООП не рассмотрел заявку-предложение </w:t>
      </w:r>
      <w:r>
        <w:rPr>
          <w:sz w:val="26"/>
          <w:szCs w:val="26"/>
        </w:rPr>
        <w:t>по истечению 72 часов</w:t>
      </w:r>
      <w:r w:rsidRPr="00C64CBC">
        <w:rPr>
          <w:sz w:val="26"/>
          <w:szCs w:val="26"/>
        </w:rPr>
        <w:t xml:space="preserve">, то на электронную почту </w:t>
      </w:r>
      <w:r>
        <w:rPr>
          <w:sz w:val="26"/>
          <w:szCs w:val="26"/>
        </w:rPr>
        <w:t xml:space="preserve">его руководителя </w:t>
      </w:r>
      <w:r w:rsidRPr="00C64CBC">
        <w:rPr>
          <w:sz w:val="26"/>
          <w:szCs w:val="26"/>
        </w:rPr>
        <w:t xml:space="preserve">отправляется уведомление о необходимости рассмотреть ЭПП с указанием названия и номера ЭПП. 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согласования заявки ДООП заявка-предложение переходит в статус «Назначение руководителя ЭПП» и направляется на согласование курирующим заместителям деканов факультетов (заместителям директоров институтов) (далее – заместители деканов), указанных сотрудником ДООП.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В заявке-предложении на ЭПП заместителю декана доступно для редактирования </w:t>
      </w:r>
      <w:r w:rsidR="00320635">
        <w:rPr>
          <w:sz w:val="26"/>
          <w:szCs w:val="26"/>
        </w:rPr>
        <w:t>только</w:t>
      </w:r>
      <w:r w:rsidRPr="00C64CBC">
        <w:rPr>
          <w:sz w:val="26"/>
          <w:szCs w:val="26"/>
        </w:rPr>
        <w:t xml:space="preserve"> одно поле – руководитель ЭПП. </w:t>
      </w:r>
    </w:p>
    <w:p w:rsidR="00C64CBC" w:rsidRPr="00C64CBC" w:rsidRDefault="00602AE2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(Пункт исключен на основании приказа от 15.04.2022 № 6.18.1-01/150422-20).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>Для ЭПП со статусом "Назначение руководителя ЭПП" у заместителя декана</w:t>
      </w:r>
      <w:r>
        <w:rPr>
          <w:sz w:val="26"/>
          <w:szCs w:val="26"/>
        </w:rPr>
        <w:t xml:space="preserve"> в заявке-предложении на</w:t>
      </w:r>
      <w:r w:rsidRPr="00C64CBC">
        <w:rPr>
          <w:sz w:val="26"/>
          <w:szCs w:val="26"/>
        </w:rPr>
        <w:t xml:space="preserve"> ЭПП вверху страницы в выделенной области текста отображается перечень всех факультетов, </w:t>
      </w:r>
      <w:r>
        <w:rPr>
          <w:sz w:val="26"/>
          <w:szCs w:val="26"/>
        </w:rPr>
        <w:t>фамилия, имя и отчество</w:t>
      </w:r>
      <w:r w:rsidRPr="00C64CBC">
        <w:rPr>
          <w:sz w:val="26"/>
          <w:szCs w:val="26"/>
        </w:rPr>
        <w:t xml:space="preserve"> </w:t>
      </w:r>
      <w:r>
        <w:rPr>
          <w:sz w:val="26"/>
          <w:szCs w:val="26"/>
        </w:rPr>
        <w:t>других заместителей деканов (при наличии) и предложенные ими руководители</w:t>
      </w:r>
      <w:r w:rsidRPr="00C64CBC">
        <w:rPr>
          <w:sz w:val="26"/>
          <w:szCs w:val="26"/>
        </w:rPr>
        <w:t xml:space="preserve"> ЭПП. </w:t>
      </w:r>
    </w:p>
    <w:p w:rsidR="00C64CBC" w:rsidRDefault="00C64CBC" w:rsidP="002F2BA7">
      <w:pPr>
        <w:pStyle w:val="a6"/>
        <w:numPr>
          <w:ilvl w:val="1"/>
          <w:numId w:val="2"/>
        </w:numPr>
        <w:spacing w:after="69"/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Если двое и более заместителей деканов назначили разных руководителей ЭПП, то на электронную почту всех </w:t>
      </w:r>
      <w:r w:rsidR="00320635">
        <w:rPr>
          <w:sz w:val="26"/>
          <w:szCs w:val="26"/>
        </w:rPr>
        <w:t>заместителей</w:t>
      </w:r>
      <w:r w:rsidRPr="00C64CBC">
        <w:rPr>
          <w:sz w:val="26"/>
          <w:szCs w:val="26"/>
        </w:rPr>
        <w:t xml:space="preserve"> деканов, сотруднику ДООП и его руководителю отправляется уведомление о необходимости согласования кандидатуры руководителя ЭПП. </w:t>
      </w:r>
      <w:r>
        <w:rPr>
          <w:sz w:val="26"/>
          <w:szCs w:val="26"/>
        </w:rPr>
        <w:t>Дальнейшее решение по кандидатуре принимается коллегиально путем обсуждения по электронной почте. После определения кандидатуры руководителя ЭПП заместитель декана, на чьем факультете работает данный руководитель, указывает его в поле заявки-предложения.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После назначения руководителя ЭПП</w:t>
      </w:r>
      <w:r w:rsidRPr="00C64CBC">
        <w:rPr>
          <w:sz w:val="26"/>
          <w:szCs w:val="26"/>
        </w:rPr>
        <w:t xml:space="preserve">: </w:t>
      </w:r>
    </w:p>
    <w:p w:rsidR="00C64CBC" w:rsidRPr="00C64CBC" w:rsidRDefault="00C64CBC" w:rsidP="002F2BA7">
      <w:pPr>
        <w:pStyle w:val="Default"/>
        <w:numPr>
          <w:ilvl w:val="0"/>
          <w:numId w:val="3"/>
        </w:numPr>
        <w:ind w:left="0" w:right="567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64CBC">
        <w:rPr>
          <w:rFonts w:eastAsia="Times New Roman"/>
          <w:color w:val="auto"/>
          <w:sz w:val="26"/>
          <w:szCs w:val="26"/>
          <w:lang w:eastAsia="ru-RU"/>
        </w:rPr>
        <w:t xml:space="preserve">статус ЭПП меняется на "Доработка ЭПП руководителем"; </w:t>
      </w:r>
    </w:p>
    <w:p w:rsidR="00C64CBC" w:rsidRPr="00C64CBC" w:rsidRDefault="00C64CBC" w:rsidP="002F2BA7">
      <w:pPr>
        <w:pStyle w:val="Default"/>
        <w:numPr>
          <w:ilvl w:val="0"/>
          <w:numId w:val="3"/>
        </w:numPr>
        <w:ind w:left="0" w:right="567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64CBC">
        <w:rPr>
          <w:rFonts w:eastAsia="Times New Roman"/>
          <w:color w:val="auto"/>
          <w:sz w:val="26"/>
          <w:szCs w:val="26"/>
          <w:lang w:eastAsia="ru-RU"/>
        </w:rPr>
        <w:t xml:space="preserve">сотруднику ДООП, инициатору ЭПП, назначенному руководителю ЭПП отправляется на электронную почту уведомление о назначении руководителя ЭПП; </w:t>
      </w:r>
    </w:p>
    <w:p w:rsidR="00C64CBC" w:rsidRDefault="00C64CBC" w:rsidP="002F2BA7">
      <w:pPr>
        <w:pStyle w:val="Default"/>
        <w:numPr>
          <w:ilvl w:val="0"/>
          <w:numId w:val="3"/>
        </w:numPr>
        <w:ind w:left="0" w:right="567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64CBC">
        <w:rPr>
          <w:rFonts w:eastAsia="Times New Roman"/>
          <w:color w:val="auto"/>
          <w:sz w:val="26"/>
          <w:szCs w:val="26"/>
          <w:lang w:eastAsia="ru-RU"/>
        </w:rPr>
        <w:t>инициатору ЭПП</w:t>
      </w:r>
      <w:r w:rsidR="00320635">
        <w:rPr>
          <w:rFonts w:eastAsia="Times New Roman"/>
          <w:color w:val="auto"/>
          <w:sz w:val="26"/>
          <w:szCs w:val="26"/>
          <w:lang w:eastAsia="ru-RU"/>
        </w:rPr>
        <w:t xml:space="preserve"> и заместителю декана</w:t>
      </w:r>
      <w:r w:rsidRPr="00C64CBC">
        <w:rPr>
          <w:rFonts w:eastAsia="Times New Roman"/>
          <w:color w:val="auto"/>
          <w:sz w:val="26"/>
          <w:szCs w:val="26"/>
          <w:lang w:eastAsia="ru-RU"/>
        </w:rPr>
        <w:t xml:space="preserve"> на электронную почту отправляется уведомление о н</w:t>
      </w:r>
      <w:r>
        <w:rPr>
          <w:rFonts w:eastAsia="Times New Roman"/>
          <w:color w:val="auto"/>
          <w:sz w:val="26"/>
          <w:szCs w:val="26"/>
          <w:lang w:eastAsia="ru-RU"/>
        </w:rPr>
        <w:t>еобходимости заключить договор;</w:t>
      </w:r>
    </w:p>
    <w:p w:rsidR="00C64CBC" w:rsidRPr="00C64CBC" w:rsidRDefault="00C64CBC" w:rsidP="002F2BA7">
      <w:pPr>
        <w:pStyle w:val="Default"/>
        <w:numPr>
          <w:ilvl w:val="0"/>
          <w:numId w:val="3"/>
        </w:numPr>
        <w:ind w:left="0" w:right="567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назначенному руководителю ЭПП в личном кабинете открывается доступ к редактированию заявки, размещенной инициатором.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ЭПП дополняет заявку-предложение, заполняя все </w:t>
      </w:r>
      <w:r w:rsidRPr="00A5049B">
        <w:rPr>
          <w:sz w:val="26"/>
          <w:szCs w:val="26"/>
        </w:rPr>
        <w:t xml:space="preserve">необходимые поля по аналогии с разделом </w:t>
      </w:r>
      <w:r w:rsidR="00870A3B" w:rsidRPr="00A5049B">
        <w:rPr>
          <w:sz w:val="26"/>
          <w:szCs w:val="26"/>
        </w:rPr>
        <w:t>2</w:t>
      </w:r>
      <w:r w:rsidR="00BC12D4" w:rsidRPr="00A5049B">
        <w:rPr>
          <w:sz w:val="26"/>
          <w:szCs w:val="26"/>
        </w:rPr>
        <w:t xml:space="preserve"> Регламента</w:t>
      </w:r>
      <w:r w:rsidRPr="00A5049B">
        <w:rPr>
          <w:sz w:val="26"/>
          <w:szCs w:val="26"/>
        </w:rPr>
        <w:t>. При этом руководителю</w:t>
      </w:r>
      <w:r>
        <w:rPr>
          <w:sz w:val="26"/>
          <w:szCs w:val="26"/>
        </w:rPr>
        <w:t xml:space="preserve"> ЭПП </w:t>
      </w:r>
      <w:r w:rsidRPr="00C64CBC">
        <w:rPr>
          <w:sz w:val="26"/>
          <w:szCs w:val="26"/>
        </w:rPr>
        <w:t>не доступны для редактирования поля, которые являлись обязательными для инициатора.</w:t>
      </w:r>
    </w:p>
    <w:p w:rsidR="00533E47" w:rsidRPr="00C64CBC" w:rsidRDefault="00533E47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внесения корректировок в поля, заполненные инициатором, руководителю ЭПП необходимо связаться с инициатором для согласования изменений с его стороны.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доработки заявки-предложения руководителем ЭПП, она направляется на согласование с ак</w:t>
      </w:r>
      <w:r w:rsidR="00533E47">
        <w:rPr>
          <w:sz w:val="26"/>
          <w:szCs w:val="26"/>
        </w:rPr>
        <w:t>адемическим руководителем</w:t>
      </w:r>
      <w:r w:rsidR="00A66B91">
        <w:rPr>
          <w:sz w:val="26"/>
          <w:szCs w:val="26"/>
        </w:rPr>
        <w:t>/академическими руководителями</w:t>
      </w:r>
      <w:r>
        <w:rPr>
          <w:sz w:val="26"/>
          <w:szCs w:val="26"/>
        </w:rPr>
        <w:t xml:space="preserve"> указанных ОП.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Уведомление о внесении заявки-предложения на ЭПП автоматически передается </w:t>
      </w:r>
      <w:r>
        <w:rPr>
          <w:sz w:val="26"/>
          <w:szCs w:val="26"/>
        </w:rPr>
        <w:t>ака</w:t>
      </w:r>
      <w:r w:rsidR="00533E47">
        <w:rPr>
          <w:sz w:val="26"/>
          <w:szCs w:val="26"/>
        </w:rPr>
        <w:t>демическому руководителю</w:t>
      </w:r>
      <w:r w:rsidR="00A66B91">
        <w:rPr>
          <w:sz w:val="26"/>
          <w:szCs w:val="26"/>
        </w:rPr>
        <w:t>/академическим руководителям</w:t>
      </w:r>
      <w:r>
        <w:rPr>
          <w:sz w:val="26"/>
          <w:szCs w:val="26"/>
        </w:rPr>
        <w:t xml:space="preserve"> указанных ОП. Срок рассмотрения заявки академическим руководителем</w:t>
      </w:r>
      <w:r w:rsidR="00A66B91">
        <w:rPr>
          <w:sz w:val="26"/>
          <w:szCs w:val="26"/>
        </w:rPr>
        <w:t>/академическими руководителями</w:t>
      </w:r>
      <w:r>
        <w:rPr>
          <w:sz w:val="26"/>
          <w:szCs w:val="26"/>
        </w:rPr>
        <w:t xml:space="preserve"> указанных ОП составляет 96 часов.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Академический руководитель той образовательной программы, студенты которой приглашаются инициатором для участия в ЭПП, знакомится с заявкой-предложением и принимает решение об участии или неучастии студентов ОП в ЭПП. В </w:t>
      </w:r>
      <w:r>
        <w:rPr>
          <w:sz w:val="26"/>
          <w:szCs w:val="26"/>
        </w:rPr>
        <w:t>случае отказа</w:t>
      </w:r>
      <w:r w:rsidRPr="00C64CBC">
        <w:rPr>
          <w:sz w:val="26"/>
          <w:szCs w:val="26"/>
        </w:rPr>
        <w:t xml:space="preserve"> от участия студентов ОП в представленном ЭПП академический руководитель в обязательном порядке указывает причину отказа в специальном окне для комментариев. При отказе академического руководителя от участия студентов в данном ЭПП с указанием причин отказа </w:t>
      </w:r>
      <w:r w:rsidR="00521EF2">
        <w:rPr>
          <w:sz w:val="26"/>
          <w:szCs w:val="26"/>
        </w:rPr>
        <w:t>руководитель ЭПП имеет право доработать заявку-предложение</w:t>
      </w:r>
      <w:r w:rsidRPr="00C64CBC">
        <w:rPr>
          <w:sz w:val="26"/>
          <w:szCs w:val="26"/>
        </w:rPr>
        <w:t xml:space="preserve"> с учетом указанных причин и </w:t>
      </w:r>
      <w:r w:rsidR="00521EF2">
        <w:rPr>
          <w:sz w:val="26"/>
          <w:szCs w:val="26"/>
        </w:rPr>
        <w:t>направить на согласование повторно</w:t>
      </w:r>
      <w:r w:rsidRPr="00C64CBC">
        <w:rPr>
          <w:sz w:val="26"/>
          <w:szCs w:val="26"/>
        </w:rPr>
        <w:t>. Процесс согласования с ДООП и академическими руководителями указанных ОП начинается в таком случае заново.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>Если в указанный период в 96 часов с момента внесения заявки-предложения на ЭПП академический руководитель не сообщает о принятом решении, то по умолчанию предполагается, что он согласен на участие студентов ОП в данном ЭПП.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согласования заявки ак</w:t>
      </w:r>
      <w:r w:rsidR="00533E47">
        <w:rPr>
          <w:sz w:val="26"/>
          <w:szCs w:val="26"/>
        </w:rPr>
        <w:t>адемическим руководителем</w:t>
      </w:r>
      <w:r w:rsidR="00A66B91">
        <w:rPr>
          <w:sz w:val="26"/>
          <w:szCs w:val="26"/>
        </w:rPr>
        <w:t>/академическими руководителями</w:t>
      </w:r>
      <w:r>
        <w:rPr>
          <w:sz w:val="26"/>
          <w:szCs w:val="26"/>
        </w:rPr>
        <w:t xml:space="preserve"> указанных ОП или по истечению 96 часов заявка-предложение</w:t>
      </w:r>
      <w:r w:rsidR="00DA0764">
        <w:rPr>
          <w:sz w:val="26"/>
          <w:szCs w:val="26"/>
        </w:rPr>
        <w:t xml:space="preserve"> поступает </w:t>
      </w:r>
      <w:r w:rsidR="00521EF2">
        <w:rPr>
          <w:sz w:val="26"/>
          <w:szCs w:val="26"/>
        </w:rPr>
        <w:t>руководителю</w:t>
      </w:r>
      <w:r w:rsidR="00DA0764">
        <w:rPr>
          <w:sz w:val="26"/>
          <w:szCs w:val="26"/>
        </w:rPr>
        <w:t xml:space="preserve"> на ознакомление</w:t>
      </w:r>
      <w:r w:rsidR="00521EF2">
        <w:rPr>
          <w:sz w:val="26"/>
          <w:szCs w:val="26"/>
        </w:rPr>
        <w:t>, о чем ему приходит уведомление на корпоративную электронную почту</w:t>
      </w:r>
      <w:r w:rsidR="00DA0764">
        <w:rPr>
          <w:sz w:val="26"/>
          <w:szCs w:val="26"/>
        </w:rPr>
        <w:t xml:space="preserve">. В случае согласия с результатами согласования </w:t>
      </w:r>
      <w:r w:rsidR="00521EF2">
        <w:rPr>
          <w:sz w:val="26"/>
          <w:szCs w:val="26"/>
        </w:rPr>
        <w:t>руководитель</w:t>
      </w:r>
      <w:r w:rsidR="00DA0764">
        <w:rPr>
          <w:sz w:val="26"/>
          <w:szCs w:val="26"/>
        </w:rPr>
        <w:t xml:space="preserve"> публикует ЭПП</w:t>
      </w:r>
      <w:r>
        <w:rPr>
          <w:sz w:val="26"/>
          <w:szCs w:val="26"/>
        </w:rPr>
        <w:t xml:space="preserve"> на Ярмарке </w:t>
      </w:r>
      <w:r w:rsidR="00521EF2">
        <w:rPr>
          <w:sz w:val="26"/>
          <w:szCs w:val="26"/>
        </w:rPr>
        <w:t>практической подготовки</w:t>
      </w:r>
      <w:r>
        <w:rPr>
          <w:sz w:val="26"/>
          <w:szCs w:val="26"/>
        </w:rPr>
        <w:t>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целом с</w:t>
      </w:r>
      <w:r w:rsidRPr="00F77CD6">
        <w:rPr>
          <w:sz w:val="26"/>
          <w:szCs w:val="26"/>
        </w:rPr>
        <w:t>рок рассмотрения заявки</w:t>
      </w:r>
      <w:r>
        <w:rPr>
          <w:sz w:val="26"/>
          <w:szCs w:val="26"/>
        </w:rPr>
        <w:t>-предложения ЭПП, инициированного юридическим лицом,</w:t>
      </w:r>
      <w:r w:rsidRPr="00F77CD6">
        <w:rPr>
          <w:sz w:val="26"/>
          <w:szCs w:val="26"/>
        </w:rPr>
        <w:t xml:space="preserve"> составляет 10 рабочих дней и может быть увеличен </w:t>
      </w:r>
      <w:r>
        <w:rPr>
          <w:sz w:val="26"/>
          <w:szCs w:val="26"/>
        </w:rPr>
        <w:t xml:space="preserve">до 15 рабочих дней </w:t>
      </w:r>
      <w:r w:rsidRPr="00F77CD6">
        <w:rPr>
          <w:sz w:val="26"/>
          <w:szCs w:val="26"/>
        </w:rPr>
        <w:t xml:space="preserve">по инициативе НИУ ВШЭ, без учета периода </w:t>
      </w:r>
      <w:r w:rsidRPr="00F77CD6">
        <w:rPr>
          <w:sz w:val="26"/>
          <w:szCs w:val="26"/>
        </w:rPr>
        <w:lastRenderedPageBreak/>
        <w:t>доработки заявки, если она была направлена инициатору с этой целью.</w:t>
      </w:r>
    </w:p>
    <w:p w:rsidR="00533E47" w:rsidRDefault="00533E47" w:rsidP="002F2BA7">
      <w:pPr>
        <w:pStyle w:val="a6"/>
        <w:ind w:left="709" w:right="567"/>
        <w:jc w:val="both"/>
        <w:rPr>
          <w:sz w:val="26"/>
          <w:szCs w:val="26"/>
        </w:rPr>
      </w:pPr>
    </w:p>
    <w:p w:rsidR="004C3B3A" w:rsidRPr="004C3B3A" w:rsidRDefault="004C3B3A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C64CBC">
        <w:rPr>
          <w:b/>
          <w:sz w:val="26"/>
          <w:szCs w:val="26"/>
        </w:rPr>
        <w:t>Согласование ЭПП</w:t>
      </w:r>
      <w:r>
        <w:rPr>
          <w:b/>
          <w:sz w:val="26"/>
          <w:szCs w:val="26"/>
        </w:rPr>
        <w:t>, инициированных студентом НИУ ВШЭ</w:t>
      </w:r>
    </w:p>
    <w:p w:rsidR="004C3B3A" w:rsidRPr="00A5049B" w:rsidRDefault="004C3B3A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размещения студентом заявки-предложения на ЭПП типа </w:t>
      </w:r>
      <w:r w:rsidRPr="00A5049B">
        <w:rPr>
          <w:sz w:val="26"/>
          <w:szCs w:val="26"/>
        </w:rPr>
        <w:t xml:space="preserve">«проект» согласование происходит в соответствии с разделом </w:t>
      </w:r>
      <w:r w:rsidR="00870A3B" w:rsidRPr="00A5049B">
        <w:rPr>
          <w:sz w:val="26"/>
          <w:szCs w:val="26"/>
        </w:rPr>
        <w:t>6</w:t>
      </w:r>
      <w:r w:rsidRPr="00A5049B">
        <w:rPr>
          <w:sz w:val="26"/>
          <w:szCs w:val="26"/>
        </w:rPr>
        <w:t xml:space="preserve"> Регламента.</w:t>
      </w:r>
    </w:p>
    <w:p w:rsidR="004C3B3A" w:rsidRPr="00A5049B" w:rsidRDefault="004C3B3A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A5049B">
        <w:rPr>
          <w:sz w:val="26"/>
          <w:szCs w:val="26"/>
        </w:rPr>
        <w:t>Академический руководитель ОП, получивший на согласование заявку от студента на тему курсовой работы или ВКР</w:t>
      </w:r>
      <w:r w:rsidR="00533E47" w:rsidRPr="00A5049B">
        <w:rPr>
          <w:sz w:val="26"/>
          <w:szCs w:val="26"/>
        </w:rPr>
        <w:t xml:space="preserve">, действует в соответствии </w:t>
      </w:r>
      <w:r w:rsidRPr="00A5049B">
        <w:rPr>
          <w:sz w:val="26"/>
          <w:szCs w:val="26"/>
        </w:rPr>
        <w:t xml:space="preserve">с </w:t>
      </w:r>
      <w:r w:rsidR="003377B3">
        <w:rPr>
          <w:sz w:val="26"/>
          <w:szCs w:val="26"/>
        </w:rPr>
        <w:t>разделом</w:t>
      </w:r>
      <w:r w:rsidRPr="00A5049B">
        <w:rPr>
          <w:sz w:val="26"/>
          <w:szCs w:val="26"/>
        </w:rPr>
        <w:t xml:space="preserve"> 4.3 Порядк</w:t>
      </w:r>
      <w:r w:rsidR="00533E47" w:rsidRPr="00A5049B">
        <w:rPr>
          <w:sz w:val="26"/>
          <w:szCs w:val="26"/>
        </w:rPr>
        <w:t>а</w:t>
      </w:r>
      <w:r w:rsidRPr="00A5049B">
        <w:rPr>
          <w:sz w:val="26"/>
          <w:szCs w:val="26"/>
        </w:rPr>
        <w:t xml:space="preserve"> оформления курсовых и выпускных квалификационных работ НИУ ВШЭ (</w:t>
      </w:r>
      <w:r w:rsidR="00675CED" w:rsidRPr="00A5049B">
        <w:rPr>
          <w:sz w:val="26"/>
          <w:szCs w:val="26"/>
        </w:rPr>
        <w:t>п</w:t>
      </w:r>
      <w:r w:rsidRPr="00A5049B">
        <w:rPr>
          <w:sz w:val="26"/>
          <w:szCs w:val="26"/>
        </w:rPr>
        <w:t>риложение 8 к Положению).</w:t>
      </w:r>
    </w:p>
    <w:p w:rsidR="004C3B3A" w:rsidRPr="004C3B3A" w:rsidRDefault="004C3B3A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A5049B">
        <w:rPr>
          <w:sz w:val="26"/>
          <w:szCs w:val="26"/>
        </w:rPr>
        <w:t>Академический руководитель ОП, получивший на согласование заявку студента на место прохождения профессиональной практики, рассматривает и</w:t>
      </w:r>
      <w:r>
        <w:rPr>
          <w:sz w:val="26"/>
          <w:szCs w:val="26"/>
        </w:rPr>
        <w:t xml:space="preserve"> согласует заявку в течение 96 часов.</w:t>
      </w:r>
    </w:p>
    <w:p w:rsidR="004C3B3A" w:rsidRPr="004C3B3A" w:rsidRDefault="004C3B3A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Академический руководитель ОП может делегировать согласование заявок на профессиональную практику студентов своей ОП руководителю практики от НИУ ВШЭ, если тот уже известен.</w:t>
      </w:r>
    </w:p>
    <w:p w:rsidR="004C3B3A" w:rsidRDefault="004C3B3A" w:rsidP="002F2BA7">
      <w:pPr>
        <w:pStyle w:val="a6"/>
        <w:ind w:left="709" w:right="567"/>
        <w:jc w:val="both"/>
        <w:rPr>
          <w:sz w:val="26"/>
          <w:szCs w:val="26"/>
        </w:rPr>
      </w:pPr>
    </w:p>
    <w:p w:rsidR="00C64CBC" w:rsidRDefault="00C64CBC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C64CBC">
        <w:rPr>
          <w:b/>
          <w:sz w:val="26"/>
          <w:szCs w:val="26"/>
        </w:rPr>
        <w:t>Выбор ЭПП студентами НИУ ВШЭ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="00365FA8">
        <w:rPr>
          <w:sz w:val="26"/>
          <w:szCs w:val="26"/>
        </w:rPr>
        <w:t>публикации</w:t>
      </w:r>
      <w:r>
        <w:rPr>
          <w:sz w:val="26"/>
          <w:szCs w:val="26"/>
        </w:rPr>
        <w:t xml:space="preserve"> ЭПП, указанного в учебном плане ОП студентов с признаком «обязательный», данный ЭПП автоматически интегрируется в индивидуальный учебный план (далее – ИУП) студента. Размещенная на Ярмарке </w:t>
      </w:r>
      <w:r w:rsidR="00521EF2">
        <w:rPr>
          <w:sz w:val="26"/>
          <w:szCs w:val="26"/>
        </w:rPr>
        <w:t xml:space="preserve">практической подготовки </w:t>
      </w:r>
      <w:r>
        <w:rPr>
          <w:sz w:val="26"/>
          <w:szCs w:val="26"/>
        </w:rPr>
        <w:t>заявка-предложение носит информационный характер.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В случае утверждения ЭПП, являющегося вариативным для студентов, на размещенной на Ярмарке </w:t>
      </w:r>
      <w:r w:rsidR="00521EF2">
        <w:rPr>
          <w:sz w:val="26"/>
          <w:szCs w:val="26"/>
        </w:rPr>
        <w:t xml:space="preserve">практической подготовки </w:t>
      </w:r>
      <w:r>
        <w:rPr>
          <w:sz w:val="26"/>
          <w:szCs w:val="26"/>
        </w:rPr>
        <w:t>карточке</w:t>
      </w:r>
      <w:r w:rsidRPr="00C64CBC">
        <w:rPr>
          <w:sz w:val="26"/>
          <w:szCs w:val="26"/>
        </w:rPr>
        <w:t xml:space="preserve"> ЭПП открывается возможность подачи заявок</w:t>
      </w:r>
      <w:r>
        <w:rPr>
          <w:sz w:val="26"/>
          <w:szCs w:val="26"/>
        </w:rPr>
        <w:t xml:space="preserve"> на участие в данном ЭПП</w:t>
      </w:r>
      <w:r w:rsidRPr="00C64CBC">
        <w:rPr>
          <w:sz w:val="26"/>
          <w:szCs w:val="26"/>
        </w:rPr>
        <w:t xml:space="preserve">. </w:t>
      </w:r>
      <w:r w:rsidR="008E6E27">
        <w:rPr>
          <w:sz w:val="26"/>
          <w:szCs w:val="26"/>
        </w:rPr>
        <w:t>Статус таких ЭПП при этом меняется на «Прием заявок».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Студенты могут выбирать интересующие их ЭПП, доступные для их ОП, после опубликования заявок-предложений на Ярмарке </w:t>
      </w:r>
      <w:r w:rsidR="00521EF2">
        <w:rPr>
          <w:sz w:val="26"/>
          <w:szCs w:val="26"/>
        </w:rPr>
        <w:t>практической подготовки</w:t>
      </w:r>
      <w:r w:rsidRPr="00C64CBC">
        <w:rPr>
          <w:sz w:val="26"/>
          <w:szCs w:val="26"/>
        </w:rPr>
        <w:t>. Студенты, совершая свой выбор, должны отправить электронную заявку на участие в ЭПП, используя систему электронной записи. Подача студентами заявок на участие в ЭПП возможна с момента опубликования ЭПП и до окончания даты записи.</w:t>
      </w:r>
    </w:p>
    <w:p w:rsidR="009D2126" w:rsidRPr="009D2126" w:rsidRDefault="009D2126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Студенты могут подавать заявки на любое количество ЭПП в зависимости от своих интересов, а также учебного плана своей ОП. Студент несет ответственность за своевременность выполнения ЭПП в соответствии с учебным планом своей ОП.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Ярмарке </w:t>
      </w:r>
      <w:r w:rsidR="00521EF2">
        <w:rPr>
          <w:sz w:val="26"/>
          <w:szCs w:val="26"/>
        </w:rPr>
        <w:t xml:space="preserve">практической подготовки </w:t>
      </w:r>
      <w:r>
        <w:rPr>
          <w:sz w:val="26"/>
          <w:szCs w:val="26"/>
        </w:rPr>
        <w:t>студент может настроить фильтры для отображения ЭПП по своему кампусу, уровню обучения, ОП, указанному руководителю ЭПП, виду и типу ЭПП, а также поиск по ключевым словам.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При нажатии на название на Ярмарке </w:t>
      </w:r>
      <w:r w:rsidR="00521EF2">
        <w:rPr>
          <w:sz w:val="26"/>
          <w:szCs w:val="26"/>
        </w:rPr>
        <w:t>практической подготовки</w:t>
      </w:r>
      <w:r w:rsidR="00521EF2" w:rsidRPr="00C64CBC">
        <w:rPr>
          <w:sz w:val="26"/>
          <w:szCs w:val="26"/>
        </w:rPr>
        <w:t xml:space="preserve"> </w:t>
      </w:r>
      <w:r w:rsidRPr="00C64CBC">
        <w:rPr>
          <w:sz w:val="26"/>
          <w:szCs w:val="26"/>
        </w:rPr>
        <w:t>открывается карточка ЭПП, которая содержит всю информацию о</w:t>
      </w:r>
      <w:r>
        <w:rPr>
          <w:sz w:val="26"/>
          <w:szCs w:val="26"/>
        </w:rPr>
        <w:t>б</w:t>
      </w:r>
      <w:r w:rsidRPr="00C64CBC">
        <w:rPr>
          <w:sz w:val="26"/>
          <w:szCs w:val="26"/>
        </w:rPr>
        <w:t xml:space="preserve"> ЭПП в соответствии с заявкой-предложением</w:t>
      </w:r>
      <w:r>
        <w:rPr>
          <w:sz w:val="26"/>
          <w:szCs w:val="26"/>
        </w:rPr>
        <w:t>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>При нажатии на кнопку «Подать заявку»</w:t>
      </w:r>
      <w:r>
        <w:rPr>
          <w:sz w:val="26"/>
          <w:szCs w:val="26"/>
        </w:rPr>
        <w:t xml:space="preserve"> у студента открывается окно, в котором в соответствии с требованиями инициатора необходимо:</w:t>
      </w:r>
    </w:p>
    <w:p w:rsidR="00C64CBC" w:rsidRDefault="006210EF" w:rsidP="002F2BA7">
      <w:pPr>
        <w:pStyle w:val="a6"/>
        <w:numPr>
          <w:ilvl w:val="0"/>
          <w:numId w:val="4"/>
        </w:numPr>
        <w:tabs>
          <w:tab w:val="left" w:pos="1134"/>
        </w:tabs>
        <w:ind w:left="0" w:righ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64CBC">
        <w:rPr>
          <w:sz w:val="26"/>
          <w:szCs w:val="26"/>
        </w:rPr>
        <w:t>ыбрать желаемую вакансию (при наличии вакансий);</w:t>
      </w:r>
    </w:p>
    <w:p w:rsidR="00C64CBC" w:rsidRDefault="006210EF" w:rsidP="002F2BA7">
      <w:pPr>
        <w:pStyle w:val="a6"/>
        <w:numPr>
          <w:ilvl w:val="0"/>
          <w:numId w:val="4"/>
        </w:numPr>
        <w:tabs>
          <w:tab w:val="left" w:pos="1134"/>
        </w:tabs>
        <w:ind w:left="0" w:righ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4CBC">
        <w:rPr>
          <w:sz w:val="26"/>
          <w:szCs w:val="26"/>
        </w:rPr>
        <w:t>рикрепить резюме;</w:t>
      </w:r>
    </w:p>
    <w:p w:rsidR="00C64CBC" w:rsidRDefault="006210EF" w:rsidP="002F2BA7">
      <w:pPr>
        <w:pStyle w:val="a6"/>
        <w:numPr>
          <w:ilvl w:val="0"/>
          <w:numId w:val="4"/>
        </w:numPr>
        <w:tabs>
          <w:tab w:val="left" w:pos="1134"/>
        </w:tabs>
        <w:ind w:left="0" w:righ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64CBC">
        <w:rPr>
          <w:sz w:val="26"/>
          <w:szCs w:val="26"/>
        </w:rPr>
        <w:t>оставить мотивационное письмо.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Также студент может установить приоритет заявки в зависимости от его заинтересованности в данном ЭПП. Приоритет выставляется в виде числа от 1 до 5 и служит дополнительным маркером для руководителя ЭПП при отборе заявок. Если студент не установил приоритет, его заявка в списке заявок на ЭПП будет автоматически размещена в очередности после последней поданной на данный ЭПП заявки. </w:t>
      </w:r>
    </w:p>
    <w:p w:rsidR="00C64CBC" w:rsidRDefault="00C64CBC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После подачи заявки студенту на корпоративную электронную почту приходит уведомление о том, что его заявка отправлена руководителю ЭПП на рассмотрение, заявке присваивается идентификационный номер. </w:t>
      </w:r>
    </w:p>
    <w:p w:rsidR="00D50C46" w:rsidRPr="00C64CBC" w:rsidRDefault="00D50C46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поданные заявки аккумулируются в личном кабинете студента НИУ ВШЭ с изначальным статусом «Рассмотрение» и возможностью отслеживать их статус в период отбора, а также отзывать для отмены или изменения информации в случае, если срок записи на ЭПП еще не истек.</w:t>
      </w:r>
    </w:p>
    <w:p w:rsidR="00D50C46" w:rsidRDefault="00D50C46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Если ЭПП не предполагает участия в нем студента данной образовательной программы, то студенту выводится </w:t>
      </w:r>
      <w:r w:rsidR="00487574">
        <w:rPr>
          <w:sz w:val="26"/>
          <w:szCs w:val="26"/>
        </w:rPr>
        <w:t>соответствующее предупреждение «</w:t>
      </w:r>
      <w:r w:rsidRPr="00C64CBC">
        <w:rPr>
          <w:sz w:val="26"/>
          <w:szCs w:val="26"/>
        </w:rPr>
        <w:t>Данное ЭПП не предполагает участия студентов Вашей образовательной программы. Если Вы хотите принять участие, то ЭПП будет засчитано сверх основной образовательной программы в качестве факультатива, либо Вам необходимо согласовать включение Вашей образовательной программы в ЭП</w:t>
      </w:r>
      <w:r w:rsidR="00487574">
        <w:rPr>
          <w:sz w:val="26"/>
          <w:szCs w:val="26"/>
        </w:rPr>
        <w:t>П с академическим руководителем»</w:t>
      </w:r>
      <w:r>
        <w:rPr>
          <w:sz w:val="26"/>
          <w:szCs w:val="26"/>
        </w:rPr>
        <w:t>.</w:t>
      </w:r>
    </w:p>
    <w:p w:rsidR="00C64CBC" w:rsidRPr="00C64CBC" w:rsidRDefault="00C64CBC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C64CBC">
        <w:rPr>
          <w:sz w:val="26"/>
          <w:szCs w:val="26"/>
        </w:rPr>
        <w:t xml:space="preserve">Если студент подал заявку на ЭПП, в заявке-предложения которого не указана ОП студента, то академическому руководителю ОП студента на корпоративную электронную почту отправляется уведомление о том, что обучающийся записался на несогласованную с ним ЭПП. </w:t>
      </w:r>
    </w:p>
    <w:p w:rsidR="00C64CBC" w:rsidRDefault="00C64CBC" w:rsidP="002F2BA7">
      <w:pPr>
        <w:pStyle w:val="a6"/>
        <w:ind w:left="709" w:right="567"/>
        <w:jc w:val="both"/>
        <w:rPr>
          <w:sz w:val="26"/>
          <w:szCs w:val="26"/>
        </w:rPr>
      </w:pPr>
    </w:p>
    <w:p w:rsidR="00C64CBC" w:rsidRDefault="00C64CBC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C64CBC">
        <w:rPr>
          <w:b/>
          <w:sz w:val="26"/>
          <w:szCs w:val="26"/>
        </w:rPr>
        <w:t>Дополнительное включение ОП в ЭПП</w:t>
      </w:r>
    </w:p>
    <w:p w:rsidR="00C64CBC" w:rsidRP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У руководителя ЭПП, желающего добавить дополнительную ОП к уже утвержденному ЭПП, есть возможность запросить у академического руководителя этой ОП разрешение на добавление ОП в ЭПП для возможности выбора студентами. Данная возможность реализуется через кнопку «Добавить ОП», появляющуюся</w:t>
      </w:r>
      <w:r w:rsidR="00974F52">
        <w:rPr>
          <w:sz w:val="26"/>
          <w:szCs w:val="26"/>
        </w:rPr>
        <w:t xml:space="preserve"> в заявке-предложении в личном кабинете руководителя ЭПП</w:t>
      </w:r>
      <w:r>
        <w:rPr>
          <w:sz w:val="26"/>
          <w:szCs w:val="26"/>
        </w:rPr>
        <w:t xml:space="preserve"> после утверждения ЭПП.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добавления ОП руководителем ЭПП после его утверждения академическому руководителю ОП приходит уведомление на корпоративную электронную почту. 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Академический руководитель добавляемой ОП, ознакомившись с заявкой-предложением на ЭПП, может согласовать или отклонить ее, используя обычный инструментарий сервиса.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согласования ЭПП академическим руководителем данная ОП добавляется в уже утвержденную заявку-предложение на ЭПП, которая становится доступна для выбора студентам данной ОП в рамках реализации их учебного плана.</w:t>
      </w:r>
    </w:p>
    <w:p w:rsidR="00C64CBC" w:rsidRDefault="00C64CBC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Академический руководитель, получивший уведомление о том, что студент его ОП записался на ЭПП, в заявке-предложении которого данная ОП не указана, либо заявка-предложение была отклонена академическим руководителем при согласовании, может принять решение о включении своей ОП в заявку-предложение ЭПП, используя обычный инструментарий сервиса.</w:t>
      </w:r>
    </w:p>
    <w:p w:rsidR="000C27E2" w:rsidRDefault="000C27E2" w:rsidP="002F2BA7">
      <w:pPr>
        <w:pStyle w:val="a6"/>
        <w:ind w:left="709" w:right="567"/>
        <w:jc w:val="both"/>
        <w:rPr>
          <w:sz w:val="26"/>
          <w:szCs w:val="26"/>
        </w:rPr>
      </w:pPr>
    </w:p>
    <w:p w:rsidR="000C27E2" w:rsidRDefault="000C27E2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0C27E2">
        <w:rPr>
          <w:b/>
          <w:sz w:val="26"/>
          <w:szCs w:val="26"/>
        </w:rPr>
        <w:lastRenderedPageBreak/>
        <w:t>Отбор заявок руководителями ЭПП</w:t>
      </w:r>
    </w:p>
    <w:p w:rsidR="008E6E27" w:rsidRDefault="008E6E27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D50C46">
        <w:rPr>
          <w:sz w:val="26"/>
          <w:szCs w:val="26"/>
        </w:rPr>
        <w:t xml:space="preserve">После окончания даты записи на </w:t>
      </w:r>
      <w:r>
        <w:rPr>
          <w:sz w:val="26"/>
          <w:szCs w:val="26"/>
        </w:rPr>
        <w:t xml:space="preserve">ЭПП статус заявки-предложения на ЭПП становится «Отбор заявок». </w:t>
      </w:r>
    </w:p>
    <w:p w:rsidR="00D50C46" w:rsidRPr="00D50C46" w:rsidRDefault="00D50C46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Все поданные на ЭПП заявки аккумулируются в личном кабинете руководителя ЭПП до окончания срока записи.</w:t>
      </w:r>
    </w:p>
    <w:p w:rsidR="00D50C46" w:rsidRDefault="008E6E27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50C46" w:rsidRPr="00D50C46">
        <w:rPr>
          <w:sz w:val="26"/>
          <w:szCs w:val="26"/>
        </w:rPr>
        <w:t xml:space="preserve">уководитель </w:t>
      </w:r>
      <w:r w:rsidR="00D50C46">
        <w:rPr>
          <w:sz w:val="26"/>
          <w:szCs w:val="26"/>
        </w:rPr>
        <w:t>ЭПП</w:t>
      </w:r>
      <w:r w:rsidR="00D50C46" w:rsidRPr="00D50C46">
        <w:rPr>
          <w:sz w:val="26"/>
          <w:szCs w:val="26"/>
        </w:rPr>
        <w:t xml:space="preserve"> проводит отбор кандидат</w:t>
      </w:r>
      <w:r w:rsidR="00D50C46">
        <w:rPr>
          <w:sz w:val="26"/>
          <w:szCs w:val="26"/>
        </w:rPr>
        <w:t>ов в течение 7 календарных дней, согласовывая или отклоняя их заявки в личном кабинете.</w:t>
      </w:r>
    </w:p>
    <w:p w:rsidR="00D50C46" w:rsidRDefault="00D50C46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статуса заявки на ЭПП студент получает уведомление на корпоративную электронную почту; также статус заявки</w:t>
      </w:r>
      <w:r w:rsidR="00217A48">
        <w:rPr>
          <w:sz w:val="26"/>
          <w:szCs w:val="26"/>
        </w:rPr>
        <w:t xml:space="preserve"> меняется</w:t>
      </w:r>
      <w:r>
        <w:rPr>
          <w:sz w:val="26"/>
          <w:szCs w:val="26"/>
        </w:rPr>
        <w:t xml:space="preserve"> в личном кабинете</w:t>
      </w:r>
      <w:r w:rsidR="00217A48">
        <w:rPr>
          <w:sz w:val="26"/>
          <w:szCs w:val="26"/>
        </w:rPr>
        <w:t xml:space="preserve"> студента</w:t>
      </w:r>
      <w:r>
        <w:rPr>
          <w:sz w:val="26"/>
          <w:szCs w:val="26"/>
        </w:rPr>
        <w:t>.</w:t>
      </w:r>
    </w:p>
    <w:p w:rsidR="00D50C46" w:rsidRPr="00D50C46" w:rsidRDefault="00D50C46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D50C46">
        <w:rPr>
          <w:sz w:val="26"/>
          <w:szCs w:val="26"/>
        </w:rPr>
        <w:t xml:space="preserve">При согласовании заявки на участие в ЭПП: </w:t>
      </w:r>
    </w:p>
    <w:p w:rsidR="00D50C46" w:rsidRPr="00D50C46" w:rsidRDefault="00D50C46" w:rsidP="002F2BA7">
      <w:pPr>
        <w:pStyle w:val="Default"/>
        <w:numPr>
          <w:ilvl w:val="0"/>
          <w:numId w:val="5"/>
        </w:numPr>
        <w:ind w:left="0" w:right="567" w:firstLine="720"/>
        <w:jc w:val="both"/>
        <w:rPr>
          <w:sz w:val="26"/>
          <w:szCs w:val="26"/>
        </w:rPr>
      </w:pPr>
      <w:r w:rsidRPr="00D50C46">
        <w:rPr>
          <w:sz w:val="26"/>
          <w:szCs w:val="26"/>
        </w:rPr>
        <w:t>статус заявк</w:t>
      </w:r>
      <w:r w:rsidR="00487574">
        <w:rPr>
          <w:sz w:val="26"/>
          <w:szCs w:val="26"/>
        </w:rPr>
        <w:t>и на участие в ЭПП меняется на «Согласована»</w:t>
      </w:r>
      <w:r w:rsidRPr="00D50C46">
        <w:rPr>
          <w:sz w:val="26"/>
          <w:szCs w:val="26"/>
        </w:rPr>
        <w:t xml:space="preserve">. </w:t>
      </w:r>
    </w:p>
    <w:p w:rsidR="00D50C46" w:rsidRDefault="00D50C46" w:rsidP="002F2BA7">
      <w:pPr>
        <w:pStyle w:val="Default"/>
        <w:numPr>
          <w:ilvl w:val="0"/>
          <w:numId w:val="5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студенту</w:t>
      </w:r>
      <w:r w:rsidRPr="00D50C46">
        <w:rPr>
          <w:sz w:val="26"/>
          <w:szCs w:val="26"/>
        </w:rPr>
        <w:t xml:space="preserve"> на электронную почту отправляется уведомление об изменении статуса заявки на участие в ЭПП. </w:t>
      </w:r>
    </w:p>
    <w:p w:rsidR="00D50C46" w:rsidRPr="00D50C46" w:rsidRDefault="00D50C46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D50C46">
        <w:rPr>
          <w:sz w:val="26"/>
          <w:szCs w:val="26"/>
        </w:rPr>
        <w:t xml:space="preserve">При отклонении заявки на участие в ЭПП руководитель ЭПП </w:t>
      </w:r>
      <w:r>
        <w:rPr>
          <w:sz w:val="26"/>
          <w:szCs w:val="26"/>
        </w:rPr>
        <w:t>в обязательном порядке</w:t>
      </w:r>
      <w:r w:rsidRPr="00D50C46">
        <w:rPr>
          <w:sz w:val="26"/>
          <w:szCs w:val="26"/>
        </w:rPr>
        <w:t xml:space="preserve"> указ</w:t>
      </w:r>
      <w:r>
        <w:rPr>
          <w:sz w:val="26"/>
          <w:szCs w:val="26"/>
        </w:rPr>
        <w:t>ывает</w:t>
      </w:r>
      <w:r w:rsidRPr="00D50C46">
        <w:rPr>
          <w:sz w:val="26"/>
          <w:szCs w:val="26"/>
        </w:rPr>
        <w:t xml:space="preserve"> причину отклонения ЭПП</w:t>
      </w:r>
      <w:r>
        <w:rPr>
          <w:sz w:val="26"/>
          <w:szCs w:val="26"/>
        </w:rPr>
        <w:t xml:space="preserve"> в специальном окне для комментариев</w:t>
      </w:r>
      <w:r w:rsidR="00487574">
        <w:rPr>
          <w:sz w:val="26"/>
          <w:szCs w:val="26"/>
        </w:rPr>
        <w:t>. При нажатии кнопки «Отклонить»</w:t>
      </w:r>
      <w:r w:rsidRPr="00D50C46">
        <w:rPr>
          <w:sz w:val="26"/>
          <w:szCs w:val="26"/>
        </w:rPr>
        <w:t>:</w:t>
      </w:r>
    </w:p>
    <w:p w:rsidR="00D50C46" w:rsidRPr="00D50C46" w:rsidRDefault="00D50C46" w:rsidP="002F2BA7">
      <w:pPr>
        <w:pStyle w:val="Default"/>
        <w:numPr>
          <w:ilvl w:val="0"/>
          <w:numId w:val="6"/>
        </w:numPr>
        <w:ind w:left="0" w:right="567" w:firstLine="709"/>
        <w:jc w:val="both"/>
        <w:rPr>
          <w:sz w:val="26"/>
          <w:szCs w:val="26"/>
        </w:rPr>
      </w:pPr>
      <w:r w:rsidRPr="00D50C46">
        <w:rPr>
          <w:sz w:val="26"/>
          <w:szCs w:val="26"/>
        </w:rPr>
        <w:t>статус заявки на участ</w:t>
      </w:r>
      <w:r w:rsidR="00487574">
        <w:rPr>
          <w:sz w:val="26"/>
          <w:szCs w:val="26"/>
        </w:rPr>
        <w:t>ие в ЭПП меняется на «Отклонена»</w:t>
      </w:r>
      <w:r w:rsidRPr="00D50C46">
        <w:rPr>
          <w:sz w:val="26"/>
          <w:szCs w:val="26"/>
        </w:rPr>
        <w:t>;</w:t>
      </w:r>
    </w:p>
    <w:p w:rsidR="00D50C46" w:rsidRPr="00D50C46" w:rsidRDefault="00D50C46" w:rsidP="002F2BA7">
      <w:pPr>
        <w:pStyle w:val="Default"/>
        <w:numPr>
          <w:ilvl w:val="0"/>
          <w:numId w:val="6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студенту</w:t>
      </w:r>
      <w:r w:rsidRPr="00D50C46">
        <w:rPr>
          <w:sz w:val="26"/>
          <w:szCs w:val="26"/>
        </w:rPr>
        <w:t xml:space="preserve"> на электронную почту отправляется уведомление об изменении статуса ЭПП и причина отказа.</w:t>
      </w:r>
    </w:p>
    <w:p w:rsidR="003C6D29" w:rsidRDefault="003C6D29" w:rsidP="002F2BA7">
      <w:pPr>
        <w:pStyle w:val="Default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8E6E27">
        <w:rPr>
          <w:sz w:val="26"/>
          <w:szCs w:val="26"/>
        </w:rPr>
        <w:t>Руководитель ЭПП может согласовать на 30% больше заявок, чем предусмотрено количеством доступных вакансий. При этом при согласовании каждой дополнительной заявки</w:t>
      </w:r>
      <w:r w:rsidR="008E6E27" w:rsidRPr="008E6E27">
        <w:rPr>
          <w:sz w:val="26"/>
          <w:szCs w:val="26"/>
        </w:rPr>
        <w:t xml:space="preserve"> сверх указанного изначально количества</w:t>
      </w:r>
      <w:r w:rsidRPr="008E6E27">
        <w:rPr>
          <w:sz w:val="26"/>
          <w:szCs w:val="26"/>
        </w:rPr>
        <w:t xml:space="preserve"> руководителю ЭПП выводится окно с предупреждением, что количество согласованных заявок превышает количество заявленных вакансий, и превышение не может составлять более 30%</w:t>
      </w:r>
      <w:r w:rsidR="00365FA8">
        <w:rPr>
          <w:sz w:val="26"/>
          <w:szCs w:val="26"/>
        </w:rPr>
        <w:t xml:space="preserve"> (в случае </w:t>
      </w:r>
      <w:r w:rsidR="00961A5F">
        <w:rPr>
          <w:sz w:val="26"/>
          <w:szCs w:val="26"/>
        </w:rPr>
        <w:t xml:space="preserve">нецелого числа </w:t>
      </w:r>
      <w:r w:rsidR="00365FA8">
        <w:rPr>
          <w:sz w:val="26"/>
          <w:szCs w:val="26"/>
        </w:rPr>
        <w:t>с округлением в большую сторону)</w:t>
      </w:r>
      <w:r w:rsidR="00961A5F">
        <w:rPr>
          <w:sz w:val="26"/>
          <w:szCs w:val="26"/>
        </w:rPr>
        <w:t>.</w:t>
      </w:r>
    </w:p>
    <w:p w:rsidR="008E6E27" w:rsidRDefault="008E6E27" w:rsidP="002F2BA7">
      <w:pPr>
        <w:pStyle w:val="Default"/>
        <w:ind w:right="567"/>
        <w:jc w:val="both"/>
        <w:rPr>
          <w:sz w:val="26"/>
          <w:szCs w:val="26"/>
        </w:rPr>
      </w:pPr>
    </w:p>
    <w:p w:rsidR="008E6E27" w:rsidRPr="008E6E27" w:rsidRDefault="008E6E27" w:rsidP="002F2BA7">
      <w:pPr>
        <w:pStyle w:val="Default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8E6E27">
        <w:rPr>
          <w:b/>
          <w:sz w:val="26"/>
          <w:szCs w:val="26"/>
        </w:rPr>
        <w:t>Дополнительный набор на ЭПП</w:t>
      </w:r>
    </w:p>
    <w:p w:rsidR="008E6E27" w:rsidRPr="008E6E27" w:rsidRDefault="008E6E27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8E6E27">
        <w:rPr>
          <w:sz w:val="26"/>
          <w:szCs w:val="26"/>
        </w:rPr>
        <w:t>У руководителя ЭП</w:t>
      </w:r>
      <w:r w:rsidR="00487574">
        <w:rPr>
          <w:sz w:val="26"/>
          <w:szCs w:val="26"/>
        </w:rPr>
        <w:t>П на карточке ЭПП отображается кнопка «Объявить дополнительный набор»</w:t>
      </w:r>
      <w:r w:rsidRPr="008E6E2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E6E27">
        <w:rPr>
          <w:sz w:val="26"/>
          <w:szCs w:val="26"/>
        </w:rPr>
        <w:t>При нажатии на кнопку открывается окно, в котором руководителю ЭПП необходимо внести:</w:t>
      </w:r>
    </w:p>
    <w:p w:rsidR="008E6E27" w:rsidRPr="008E6E27" w:rsidRDefault="0067462F" w:rsidP="002F2BA7">
      <w:pPr>
        <w:pStyle w:val="Default"/>
        <w:numPr>
          <w:ilvl w:val="0"/>
          <w:numId w:val="7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E6E27" w:rsidRPr="008E6E27">
        <w:rPr>
          <w:sz w:val="26"/>
          <w:szCs w:val="26"/>
        </w:rPr>
        <w:t>аименование вакансий.</w:t>
      </w:r>
    </w:p>
    <w:p w:rsidR="008E6E27" w:rsidRPr="008E6E27" w:rsidRDefault="0067462F" w:rsidP="002F2BA7">
      <w:pPr>
        <w:pStyle w:val="Default"/>
        <w:numPr>
          <w:ilvl w:val="0"/>
          <w:numId w:val="7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8E6E27" w:rsidRPr="008E6E27">
        <w:rPr>
          <w:sz w:val="26"/>
          <w:szCs w:val="26"/>
        </w:rPr>
        <w:t>оличество единиц каждой вакансии.</w:t>
      </w:r>
    </w:p>
    <w:p w:rsidR="008E6E27" w:rsidRPr="008E6E27" w:rsidRDefault="0067462F" w:rsidP="002F2BA7">
      <w:pPr>
        <w:pStyle w:val="Default"/>
        <w:numPr>
          <w:ilvl w:val="0"/>
          <w:numId w:val="7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8E6E27" w:rsidRPr="008E6E27">
        <w:rPr>
          <w:sz w:val="26"/>
          <w:szCs w:val="26"/>
        </w:rPr>
        <w:t>ребования к каждой вакансии.</w:t>
      </w:r>
    </w:p>
    <w:p w:rsidR="008E6E27" w:rsidRPr="008E6E27" w:rsidRDefault="0067462F" w:rsidP="002F2BA7">
      <w:pPr>
        <w:pStyle w:val="Default"/>
        <w:numPr>
          <w:ilvl w:val="0"/>
          <w:numId w:val="7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E6E27" w:rsidRPr="008E6E27">
        <w:rPr>
          <w:sz w:val="26"/>
          <w:szCs w:val="26"/>
        </w:rPr>
        <w:t>рок записи на ЭПП.</w:t>
      </w:r>
    </w:p>
    <w:p w:rsidR="008E6E27" w:rsidRDefault="008E6E27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8E6E27">
        <w:rPr>
          <w:sz w:val="26"/>
          <w:szCs w:val="26"/>
        </w:rPr>
        <w:t>Количество добавляемых вакансий не может превышать 30% от первоначальн</w:t>
      </w:r>
      <w:r>
        <w:rPr>
          <w:sz w:val="26"/>
          <w:szCs w:val="26"/>
        </w:rPr>
        <w:t>ого количества вакансий на ЭПП.</w:t>
      </w:r>
    </w:p>
    <w:p w:rsidR="008E6E27" w:rsidRDefault="008E6E27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заполнения необходимой информации и нажатии</w:t>
      </w:r>
      <w:r w:rsidR="00487574">
        <w:rPr>
          <w:sz w:val="26"/>
          <w:szCs w:val="26"/>
        </w:rPr>
        <w:t xml:space="preserve"> кнопки «Сохранить»</w:t>
      </w:r>
      <w:r w:rsidRPr="008E6E27">
        <w:rPr>
          <w:sz w:val="26"/>
          <w:szCs w:val="26"/>
        </w:rPr>
        <w:t>:</w:t>
      </w:r>
    </w:p>
    <w:p w:rsidR="008E6E27" w:rsidRDefault="008E6E27" w:rsidP="002F2BA7">
      <w:pPr>
        <w:pStyle w:val="Default"/>
        <w:numPr>
          <w:ilvl w:val="0"/>
          <w:numId w:val="8"/>
        </w:numPr>
        <w:ind w:left="0" w:right="567" w:firstLine="709"/>
        <w:jc w:val="both"/>
        <w:rPr>
          <w:sz w:val="26"/>
          <w:szCs w:val="26"/>
        </w:rPr>
      </w:pPr>
      <w:r w:rsidRPr="008E6E27">
        <w:rPr>
          <w:sz w:val="26"/>
          <w:szCs w:val="26"/>
        </w:rPr>
        <w:t>в ЭПП появляется новый список требуемых вакансий;</w:t>
      </w:r>
    </w:p>
    <w:p w:rsidR="008E6E27" w:rsidRDefault="008E6E27" w:rsidP="002F2BA7">
      <w:pPr>
        <w:pStyle w:val="Default"/>
        <w:numPr>
          <w:ilvl w:val="0"/>
          <w:numId w:val="8"/>
        </w:numPr>
        <w:ind w:left="0" w:right="567" w:firstLine="709"/>
        <w:jc w:val="both"/>
        <w:rPr>
          <w:sz w:val="26"/>
          <w:szCs w:val="26"/>
        </w:rPr>
      </w:pPr>
      <w:r w:rsidRPr="008E6E27">
        <w:rPr>
          <w:sz w:val="26"/>
          <w:szCs w:val="26"/>
        </w:rPr>
        <w:t>в ЭПП</w:t>
      </w:r>
      <w:r>
        <w:rPr>
          <w:sz w:val="26"/>
          <w:szCs w:val="26"/>
        </w:rPr>
        <w:t xml:space="preserve"> появляется новые сроки записи;</w:t>
      </w:r>
    </w:p>
    <w:p w:rsidR="008E6E27" w:rsidRPr="008E6E27" w:rsidRDefault="008E6E27" w:rsidP="002F2BA7">
      <w:pPr>
        <w:pStyle w:val="Default"/>
        <w:numPr>
          <w:ilvl w:val="0"/>
          <w:numId w:val="8"/>
        </w:numPr>
        <w:ind w:left="0" w:right="567" w:firstLine="709"/>
        <w:jc w:val="both"/>
        <w:rPr>
          <w:sz w:val="26"/>
          <w:szCs w:val="26"/>
        </w:rPr>
      </w:pPr>
      <w:r w:rsidRPr="008E6E27">
        <w:rPr>
          <w:sz w:val="26"/>
          <w:szCs w:val="26"/>
        </w:rPr>
        <w:t>статус ЭПП становится "</w:t>
      </w:r>
      <w:r>
        <w:rPr>
          <w:sz w:val="26"/>
          <w:szCs w:val="26"/>
        </w:rPr>
        <w:t>Прием заявок</w:t>
      </w:r>
      <w:r w:rsidRPr="008E6E27">
        <w:rPr>
          <w:sz w:val="26"/>
          <w:szCs w:val="26"/>
        </w:rPr>
        <w:t>";</w:t>
      </w:r>
    </w:p>
    <w:p w:rsidR="008E6E27" w:rsidRDefault="008E6E27" w:rsidP="002F2BA7">
      <w:pPr>
        <w:pStyle w:val="Default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E6E27">
        <w:rPr>
          <w:sz w:val="26"/>
          <w:szCs w:val="26"/>
        </w:rPr>
        <w:t xml:space="preserve">а электронную почту </w:t>
      </w:r>
      <w:r>
        <w:rPr>
          <w:sz w:val="26"/>
          <w:szCs w:val="26"/>
        </w:rPr>
        <w:t>проектного менеджера/ДООП</w:t>
      </w:r>
      <w:r w:rsidRPr="008E6E27">
        <w:rPr>
          <w:sz w:val="26"/>
          <w:szCs w:val="26"/>
        </w:rPr>
        <w:t>, инициатору ЭПП, академическим руководителям ОП, входящим в ЭПП, напр</w:t>
      </w:r>
      <w:r>
        <w:rPr>
          <w:sz w:val="26"/>
          <w:szCs w:val="26"/>
        </w:rPr>
        <w:t>авляется уведомление об открытии</w:t>
      </w:r>
      <w:r w:rsidRPr="008E6E27">
        <w:rPr>
          <w:sz w:val="26"/>
          <w:szCs w:val="26"/>
        </w:rPr>
        <w:t xml:space="preserve"> дополнительного набора на ЭПП. </w:t>
      </w:r>
    </w:p>
    <w:p w:rsidR="008E6E27" w:rsidRDefault="008E6E27" w:rsidP="002F2BA7">
      <w:pPr>
        <w:pStyle w:val="Default"/>
        <w:ind w:right="567"/>
        <w:jc w:val="both"/>
        <w:rPr>
          <w:sz w:val="26"/>
          <w:szCs w:val="26"/>
        </w:rPr>
      </w:pPr>
    </w:p>
    <w:p w:rsidR="008E6E27" w:rsidRPr="008E6E27" w:rsidRDefault="008E6E27" w:rsidP="002F2BA7">
      <w:pPr>
        <w:pStyle w:val="Default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8E6E27">
        <w:rPr>
          <w:b/>
          <w:sz w:val="26"/>
          <w:szCs w:val="26"/>
        </w:rPr>
        <w:lastRenderedPageBreak/>
        <w:t>Реализация (выполнение) ЭПП</w:t>
      </w:r>
    </w:p>
    <w:p w:rsidR="009D2126" w:rsidRDefault="009D2126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После отбора заявок руководитель ЭПП может:</w:t>
      </w:r>
    </w:p>
    <w:p w:rsidR="009D2126" w:rsidRDefault="00FF68B9" w:rsidP="002F2BA7">
      <w:pPr>
        <w:pStyle w:val="a6"/>
        <w:numPr>
          <w:ilvl w:val="0"/>
          <w:numId w:val="9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2126">
        <w:rPr>
          <w:sz w:val="26"/>
          <w:szCs w:val="26"/>
        </w:rPr>
        <w:t>еревести ЭПП в статус «Выполнение»;</w:t>
      </w:r>
    </w:p>
    <w:p w:rsidR="009D2126" w:rsidRDefault="00FF68B9" w:rsidP="002F2BA7">
      <w:pPr>
        <w:pStyle w:val="a6"/>
        <w:numPr>
          <w:ilvl w:val="0"/>
          <w:numId w:val="9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2126">
        <w:rPr>
          <w:sz w:val="26"/>
          <w:szCs w:val="26"/>
        </w:rPr>
        <w:t>родлить срок подачи заявок на ЭПП;</w:t>
      </w:r>
    </w:p>
    <w:p w:rsidR="009D2126" w:rsidRPr="009D2126" w:rsidRDefault="00FF68B9" w:rsidP="002F2BA7">
      <w:pPr>
        <w:pStyle w:val="a6"/>
        <w:numPr>
          <w:ilvl w:val="0"/>
          <w:numId w:val="9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D2126">
        <w:rPr>
          <w:sz w:val="26"/>
          <w:szCs w:val="26"/>
        </w:rPr>
        <w:t>тменить ЭПП, если он оказался невостребованным.</w:t>
      </w:r>
    </w:p>
    <w:p w:rsidR="009D2126" w:rsidRPr="00506A1F" w:rsidRDefault="009D2126" w:rsidP="002F2BA7">
      <w:pPr>
        <w:pStyle w:val="Default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506A1F">
        <w:rPr>
          <w:sz w:val="26"/>
          <w:szCs w:val="26"/>
        </w:rPr>
        <w:t>Если количество согласованных на ЭПП заявок студентов меньше количес</w:t>
      </w:r>
      <w:r w:rsidR="005E3818">
        <w:rPr>
          <w:sz w:val="26"/>
          <w:szCs w:val="26"/>
        </w:rPr>
        <w:t>тва вакансий в рамках ЭПП более</w:t>
      </w:r>
      <w:r w:rsidR="00961A5F">
        <w:rPr>
          <w:sz w:val="26"/>
          <w:szCs w:val="26"/>
        </w:rPr>
        <w:t xml:space="preserve"> чем на 3</w:t>
      </w:r>
      <w:r w:rsidRPr="00506A1F">
        <w:rPr>
          <w:sz w:val="26"/>
          <w:szCs w:val="26"/>
        </w:rPr>
        <w:t xml:space="preserve">0%, то открывается окно с информацией об этом и со следующими кнопками: </w:t>
      </w:r>
    </w:p>
    <w:p w:rsidR="009D2126" w:rsidRPr="009D2126" w:rsidRDefault="00FF68B9" w:rsidP="002F2BA7">
      <w:pPr>
        <w:pStyle w:val="Default"/>
        <w:numPr>
          <w:ilvl w:val="0"/>
          <w:numId w:val="10"/>
        </w:numPr>
        <w:spacing w:after="50"/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2126" w:rsidRPr="009D2126">
        <w:rPr>
          <w:sz w:val="26"/>
          <w:szCs w:val="26"/>
        </w:rPr>
        <w:t>родлить сроки</w:t>
      </w:r>
      <w:r w:rsidR="009D2126">
        <w:rPr>
          <w:sz w:val="26"/>
          <w:szCs w:val="26"/>
        </w:rPr>
        <w:t>;</w:t>
      </w:r>
      <w:r w:rsidR="009D2126" w:rsidRPr="009D2126">
        <w:rPr>
          <w:sz w:val="26"/>
          <w:szCs w:val="26"/>
        </w:rPr>
        <w:t xml:space="preserve"> </w:t>
      </w:r>
    </w:p>
    <w:p w:rsidR="009D2126" w:rsidRPr="009D2126" w:rsidRDefault="00FF68B9" w:rsidP="002F2BA7">
      <w:pPr>
        <w:pStyle w:val="Default"/>
        <w:numPr>
          <w:ilvl w:val="0"/>
          <w:numId w:val="10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D2126" w:rsidRPr="009D2126">
        <w:rPr>
          <w:sz w:val="26"/>
          <w:szCs w:val="26"/>
        </w:rPr>
        <w:t>тменить ЭПП</w:t>
      </w:r>
      <w:r w:rsidR="00506A1F">
        <w:rPr>
          <w:sz w:val="26"/>
          <w:szCs w:val="26"/>
        </w:rPr>
        <w:t>.</w:t>
      </w:r>
    </w:p>
    <w:p w:rsidR="00506A1F" w:rsidRDefault="00506A1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переводе ЭПП в статус «Выполнение» в личном кабинете руководителя ЭПП открывается модуль по загрузке заданий</w:t>
      </w:r>
      <w:r w:rsidR="00870A3B">
        <w:rPr>
          <w:sz w:val="26"/>
          <w:szCs w:val="26"/>
        </w:rPr>
        <w:t xml:space="preserve"> на выполнение ЭПП</w:t>
      </w:r>
      <w:r>
        <w:rPr>
          <w:sz w:val="26"/>
          <w:szCs w:val="26"/>
        </w:rPr>
        <w:t xml:space="preserve"> для студентов.</w:t>
      </w:r>
    </w:p>
    <w:p w:rsidR="00506A1F" w:rsidRDefault="00506A1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ЭПП загружает задания по форме (шаблон </w:t>
      </w:r>
      <w:r w:rsidR="005E3818">
        <w:rPr>
          <w:sz w:val="26"/>
          <w:szCs w:val="26"/>
        </w:rPr>
        <w:t xml:space="preserve">задания </w:t>
      </w:r>
      <w:r w:rsidR="00870A3B">
        <w:rPr>
          <w:sz w:val="26"/>
          <w:szCs w:val="26"/>
        </w:rPr>
        <w:t xml:space="preserve">на выполнение ЭПП </w:t>
      </w:r>
      <w:r w:rsidR="005E3818">
        <w:rPr>
          <w:sz w:val="26"/>
          <w:szCs w:val="26"/>
        </w:rPr>
        <w:t xml:space="preserve">можно посмотреть в </w:t>
      </w:r>
      <w:r w:rsidR="00FF68B9">
        <w:rPr>
          <w:sz w:val="26"/>
          <w:szCs w:val="26"/>
        </w:rPr>
        <w:t>п</w:t>
      </w:r>
      <w:r w:rsidR="005E3818">
        <w:rPr>
          <w:sz w:val="26"/>
          <w:szCs w:val="26"/>
        </w:rPr>
        <w:t>р</w:t>
      </w:r>
      <w:r>
        <w:rPr>
          <w:sz w:val="26"/>
          <w:szCs w:val="26"/>
        </w:rPr>
        <w:t>и</w:t>
      </w:r>
      <w:r w:rsidR="005E3818">
        <w:rPr>
          <w:sz w:val="26"/>
          <w:szCs w:val="26"/>
        </w:rPr>
        <w:t>л</w:t>
      </w:r>
      <w:r>
        <w:rPr>
          <w:sz w:val="26"/>
          <w:szCs w:val="26"/>
        </w:rPr>
        <w:t>ожении 6 к Положению), которые автоматически интегрируются в личные кабинеты студентов, заявки которых были согласованы для участия в ЭПП.</w:t>
      </w:r>
    </w:p>
    <w:p w:rsidR="00506A1F" w:rsidRDefault="00506A1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Студенты должны ознакомиться с заданием</w:t>
      </w:r>
      <w:r w:rsidR="00870A3B">
        <w:rPr>
          <w:sz w:val="26"/>
          <w:szCs w:val="26"/>
        </w:rPr>
        <w:t xml:space="preserve"> на выполнение ЭПП</w:t>
      </w:r>
      <w:r>
        <w:rPr>
          <w:sz w:val="26"/>
          <w:szCs w:val="26"/>
        </w:rPr>
        <w:t xml:space="preserve"> и подтвердить свое согласие на выполнение работ по ЭПП. После согласия на выполнение работ данный ЭПП интегрируется им в ИУП и его невыполнение влечет за собой образование академической задолженности.</w:t>
      </w:r>
    </w:p>
    <w:p w:rsidR="00506A1F" w:rsidRDefault="00506A1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После согласования задания</w:t>
      </w:r>
      <w:r w:rsidR="00870A3B">
        <w:rPr>
          <w:sz w:val="26"/>
          <w:szCs w:val="26"/>
        </w:rPr>
        <w:t xml:space="preserve"> на выполнение ЭПП</w:t>
      </w:r>
      <w:r>
        <w:rPr>
          <w:sz w:val="26"/>
          <w:szCs w:val="26"/>
        </w:rPr>
        <w:t xml:space="preserve"> на корпоративную электронную почту руководителю ЭПП и студентам-участникам приходит ссылка на вход в трекер по реализации ЭПП.</w:t>
      </w:r>
    </w:p>
    <w:p w:rsidR="00506A1F" w:rsidRDefault="00506A1F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трекере автоматически размещается основная информация об ЭПП, его руководителе и студентах, чьи заявки были согласованы.</w:t>
      </w:r>
    </w:p>
    <w:p w:rsidR="005E3818" w:rsidRDefault="005E3818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Дальнейшая реализации ЭПП происходит в трекере путем назначения задач руководителем ЭПП и выполнением их студентом-участником.</w:t>
      </w:r>
    </w:p>
    <w:p w:rsidR="005E3818" w:rsidRDefault="005E3818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выполнения любого ЭПП студент должен пройти как минимум три контрольные точки: подписание задания</w:t>
      </w:r>
      <w:r w:rsidR="00870A3B">
        <w:rPr>
          <w:sz w:val="26"/>
          <w:szCs w:val="26"/>
        </w:rPr>
        <w:t xml:space="preserve"> на выполнение ЭПП</w:t>
      </w:r>
      <w:r>
        <w:rPr>
          <w:sz w:val="26"/>
          <w:szCs w:val="26"/>
        </w:rPr>
        <w:t>, представление промежуточного результата и итогового отчета руководителю ЭПП.</w:t>
      </w:r>
    </w:p>
    <w:p w:rsidR="008E6E27" w:rsidRDefault="009D2126" w:rsidP="002F2BA7">
      <w:pPr>
        <w:pStyle w:val="a6"/>
        <w:numPr>
          <w:ilvl w:val="1"/>
          <w:numId w:val="2"/>
        </w:numPr>
        <w:ind w:left="0" w:right="567" w:firstLine="720"/>
        <w:jc w:val="both"/>
        <w:rPr>
          <w:sz w:val="26"/>
          <w:szCs w:val="26"/>
        </w:rPr>
      </w:pPr>
      <w:r w:rsidRPr="009D2126">
        <w:rPr>
          <w:sz w:val="26"/>
          <w:szCs w:val="26"/>
        </w:rPr>
        <w:t>Студент может принимать участие в любом количестве ЭПП при условии, что количество кредитов (зачетных единиц) в его индивидуальном учебном плане не превышает лимиты, установленные локальны</w:t>
      </w:r>
      <w:r w:rsidR="00991203">
        <w:rPr>
          <w:sz w:val="26"/>
          <w:szCs w:val="26"/>
        </w:rPr>
        <w:t>ми нормативными актами НИУ ВШЭ.</w:t>
      </w:r>
    </w:p>
    <w:p w:rsidR="005E3818" w:rsidRPr="005E3818" w:rsidRDefault="005E3818" w:rsidP="002F2BA7">
      <w:pPr>
        <w:ind w:right="567"/>
        <w:jc w:val="both"/>
        <w:rPr>
          <w:sz w:val="26"/>
          <w:szCs w:val="26"/>
        </w:rPr>
      </w:pPr>
    </w:p>
    <w:p w:rsidR="005E3818" w:rsidRDefault="005E3818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5E3818">
        <w:rPr>
          <w:b/>
          <w:sz w:val="26"/>
          <w:szCs w:val="26"/>
        </w:rPr>
        <w:t>Отчетность по ЭПП</w:t>
      </w:r>
    </w:p>
    <w:p w:rsidR="005E273A" w:rsidRDefault="005E273A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достижении ЭПП даты третьей контрольной точки (загрузка итоговой отчетности) статус ЭПП меняется с «Выполнение» на «Загрузка отчетности».</w:t>
      </w:r>
    </w:p>
    <w:p w:rsidR="005E3818" w:rsidRDefault="005E381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Отчетность по ЭПП формируется в соответствии с условиями и сроками, указанными в заявке-предложении и заданиях</w:t>
      </w:r>
      <w:r w:rsidR="00870A3B">
        <w:rPr>
          <w:sz w:val="26"/>
          <w:szCs w:val="26"/>
        </w:rPr>
        <w:t xml:space="preserve"> на выполнение ЭПП</w:t>
      </w:r>
      <w:r>
        <w:rPr>
          <w:sz w:val="26"/>
          <w:szCs w:val="26"/>
        </w:rPr>
        <w:t xml:space="preserve"> студентов на выполнение ЭПП.</w:t>
      </w:r>
    </w:p>
    <w:p w:rsidR="00122538" w:rsidRDefault="0012253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Каждый студент загружает итоговый отчет по ЭПП через свой личный кабинет на проверку руководителю ЭПП.</w:t>
      </w:r>
    </w:p>
    <w:p w:rsidR="00122538" w:rsidRDefault="0012253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Если ЭПП предполагает единый групповой отчет, то его может загрузить руководитель ЭПП, отметив, что данный отчет является общим для всех участников ЭПП, в таком случае файл отчета автоматически появится в личных кабинетах студентов.</w:t>
      </w:r>
    </w:p>
    <w:p w:rsidR="00122538" w:rsidRDefault="0012253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ЭПП предполагает загрузку итогового отчета от руководителя ЭПП помимо отчетов студентов, то после получения отчетов студентов руководитель ЭПП загружает через свой личный кабинет итоговый отчет по ЭПП.</w:t>
      </w:r>
    </w:p>
    <w:p w:rsidR="00122538" w:rsidRDefault="0012253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Загрузка отчетных материалов студентов должна происходить не позднее даты окончания ЭПП, в случае с подготовкой текстов курсовых работ и ВКР – не позднее сроков, указанных в </w:t>
      </w:r>
      <w:r w:rsidRPr="004C3B3A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4C3B3A">
        <w:rPr>
          <w:sz w:val="26"/>
          <w:szCs w:val="26"/>
        </w:rPr>
        <w:t xml:space="preserve"> оформления курсовых и выпускных квалификационных работ НИУ ВШЭ (</w:t>
      </w:r>
      <w:r w:rsidR="00FD46C6">
        <w:rPr>
          <w:sz w:val="26"/>
          <w:szCs w:val="26"/>
        </w:rPr>
        <w:t>п</w:t>
      </w:r>
      <w:r w:rsidRPr="004C3B3A">
        <w:rPr>
          <w:sz w:val="26"/>
          <w:szCs w:val="26"/>
        </w:rPr>
        <w:t>риложение 8 к Положению)</w:t>
      </w:r>
      <w:r>
        <w:rPr>
          <w:sz w:val="26"/>
          <w:szCs w:val="26"/>
        </w:rPr>
        <w:t xml:space="preserve"> и программе практики ОП.</w:t>
      </w:r>
    </w:p>
    <w:p w:rsidR="005E273A" w:rsidRDefault="005E273A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загрузке отчетных материалов участники ЭПП типа «проект» отмечают в системе, согласны ли они на публикацию итоговых отчетных материалов по проекту на специальной странице Портала НИУ ВШЭ. В случае несогласия хотя бы одного участника на публикацию отчетных материалов, на специальной странице Портала НИУ ВШЭ публикуется только карточка проекта со статусом «Завершено».</w:t>
      </w:r>
    </w:p>
    <w:p w:rsidR="00D969A0" w:rsidRPr="00D969A0" w:rsidRDefault="00D969A0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D969A0">
        <w:rPr>
          <w:sz w:val="26"/>
          <w:szCs w:val="26"/>
        </w:rPr>
        <w:t>Если при подготовке итогового варианта ЭПП или отчетности по ЭПП использовались алгоритмы автоматической генерации контента, то при загрузке отчета в ЭИОС студент или руководитель проекта обязательно проставляет параметр «Создано с использованием алгоритмов автоматической генерации контента».</w:t>
      </w:r>
    </w:p>
    <w:p w:rsidR="00122538" w:rsidRDefault="00122538" w:rsidP="002F2BA7">
      <w:pPr>
        <w:pStyle w:val="a6"/>
        <w:ind w:left="709" w:right="567"/>
        <w:jc w:val="both"/>
        <w:rPr>
          <w:sz w:val="26"/>
          <w:szCs w:val="26"/>
        </w:rPr>
      </w:pPr>
    </w:p>
    <w:p w:rsidR="00122538" w:rsidRPr="00122538" w:rsidRDefault="00122538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122538">
        <w:rPr>
          <w:b/>
          <w:sz w:val="26"/>
          <w:szCs w:val="26"/>
        </w:rPr>
        <w:t xml:space="preserve"> Оценивание студентов руководителем ЭПП</w:t>
      </w:r>
    </w:p>
    <w:p w:rsidR="005E273A" w:rsidRDefault="005E273A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достижении даты завершения ЭПП его статус меняется с «Загрузка отчетности» на «Оценивание», в личном кабинете руководителя ЭПП появляется ссылка на переход в Систему электронных ведомостей (далее – СЭВ).</w:t>
      </w:r>
    </w:p>
    <w:p w:rsidR="00122538" w:rsidRPr="00122538" w:rsidRDefault="0012253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ЭПП оценивает вклад каждого студента в ЭПП в срок не позднее 5 рабочих дней с момента окончания ЭПП, либо не позднее сроков, указанных в </w:t>
      </w:r>
      <w:r w:rsidRPr="004C3B3A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4C3B3A">
        <w:rPr>
          <w:sz w:val="26"/>
          <w:szCs w:val="26"/>
        </w:rPr>
        <w:t xml:space="preserve"> оформления курсовых и выпускных квалификационных работ НИУ ВШЭ (</w:t>
      </w:r>
      <w:r w:rsidR="00FD46C6">
        <w:rPr>
          <w:sz w:val="26"/>
          <w:szCs w:val="26"/>
        </w:rPr>
        <w:t>п</w:t>
      </w:r>
      <w:r w:rsidRPr="004C3B3A">
        <w:rPr>
          <w:sz w:val="26"/>
          <w:szCs w:val="26"/>
        </w:rPr>
        <w:t>риложение 8 к Положению)</w:t>
      </w:r>
      <w:r>
        <w:rPr>
          <w:sz w:val="26"/>
          <w:szCs w:val="26"/>
        </w:rPr>
        <w:t xml:space="preserve"> и программе практики ОП</w:t>
      </w:r>
      <w:r w:rsidRPr="00122538">
        <w:rPr>
          <w:sz w:val="26"/>
          <w:szCs w:val="26"/>
        </w:rPr>
        <w:t>.</w:t>
      </w:r>
    </w:p>
    <w:p w:rsidR="00122538" w:rsidRDefault="0012253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Оценивание включает в себя заполнение оценочного листа и/или ведомости в </w:t>
      </w:r>
      <w:r w:rsidR="005E273A">
        <w:rPr>
          <w:sz w:val="26"/>
          <w:szCs w:val="26"/>
        </w:rPr>
        <w:t xml:space="preserve">СЭВ </w:t>
      </w:r>
      <w:r>
        <w:rPr>
          <w:sz w:val="26"/>
          <w:szCs w:val="26"/>
        </w:rPr>
        <w:t>с указанием оценки по 10-балльной шкале за качество работы и количества кредитов за объем работы, проделанный студентом по ЭПП.</w:t>
      </w:r>
    </w:p>
    <w:p w:rsidR="00487574" w:rsidRDefault="00122538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Ведомости с оценками автоматически интегрируются ИУП студента и отображаются в его электронной зачетной книжке.</w:t>
      </w:r>
    </w:p>
    <w:p w:rsidR="00487574" w:rsidRDefault="00487574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487574">
        <w:rPr>
          <w:sz w:val="26"/>
          <w:szCs w:val="26"/>
        </w:rPr>
        <w:t>Оценивание ВКР происходит в соответствии с п</w:t>
      </w:r>
      <w:r w:rsidR="00FD46C6">
        <w:rPr>
          <w:sz w:val="26"/>
          <w:szCs w:val="26"/>
        </w:rPr>
        <w:t>унктом</w:t>
      </w:r>
      <w:r w:rsidRPr="00487574">
        <w:rPr>
          <w:sz w:val="26"/>
          <w:szCs w:val="26"/>
        </w:rPr>
        <w:t xml:space="preserve"> 4.5 Порядка оформления курсовых и выпускных квалификационных работ НИУ ВШЭ (</w:t>
      </w:r>
      <w:r w:rsidR="00FD46C6">
        <w:rPr>
          <w:sz w:val="26"/>
          <w:szCs w:val="26"/>
        </w:rPr>
        <w:t>п</w:t>
      </w:r>
      <w:r w:rsidRPr="00487574">
        <w:rPr>
          <w:sz w:val="26"/>
          <w:szCs w:val="26"/>
        </w:rPr>
        <w:t>риложение 8 к Положению).</w:t>
      </w:r>
    </w:p>
    <w:p w:rsidR="005E273A" w:rsidRPr="00487574" w:rsidRDefault="005E273A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487574">
        <w:rPr>
          <w:sz w:val="26"/>
          <w:szCs w:val="26"/>
        </w:rPr>
        <w:t>После оценивания студентов руководителем ЭПП статус ЭПП меняется с «Оценивание» на «Завершено».</w:t>
      </w:r>
    </w:p>
    <w:p w:rsidR="005E273A" w:rsidRDefault="005E273A" w:rsidP="002F2BA7">
      <w:pPr>
        <w:pStyle w:val="a6"/>
        <w:ind w:left="709" w:right="567"/>
        <w:jc w:val="both"/>
        <w:rPr>
          <w:sz w:val="26"/>
          <w:szCs w:val="26"/>
        </w:rPr>
      </w:pPr>
    </w:p>
    <w:p w:rsidR="005E273A" w:rsidRDefault="005E273A" w:rsidP="002F2BA7">
      <w:pPr>
        <w:pStyle w:val="a6"/>
        <w:numPr>
          <w:ilvl w:val="0"/>
          <w:numId w:val="2"/>
        </w:numPr>
        <w:ind w:left="0" w:right="567" w:firstLine="709"/>
        <w:jc w:val="both"/>
        <w:rPr>
          <w:b/>
          <w:sz w:val="26"/>
          <w:szCs w:val="26"/>
        </w:rPr>
      </w:pPr>
      <w:r w:rsidRPr="005E273A">
        <w:rPr>
          <w:b/>
          <w:sz w:val="26"/>
          <w:szCs w:val="26"/>
        </w:rPr>
        <w:t xml:space="preserve"> Сопровождение результатов по ЭПП</w:t>
      </w:r>
    </w:p>
    <w:p w:rsidR="005E273A" w:rsidRDefault="005E273A" w:rsidP="002F2BA7">
      <w:pPr>
        <w:pStyle w:val="a6"/>
        <w:numPr>
          <w:ilvl w:val="1"/>
          <w:numId w:val="2"/>
        </w:numPr>
        <w:ind w:left="0" w:right="567" w:firstLine="709"/>
        <w:jc w:val="both"/>
        <w:rPr>
          <w:sz w:val="26"/>
          <w:szCs w:val="26"/>
        </w:rPr>
      </w:pPr>
      <w:r w:rsidRPr="005E273A">
        <w:rPr>
          <w:sz w:val="26"/>
          <w:szCs w:val="26"/>
        </w:rPr>
        <w:t>Сопровождение результатов ЭПП включает в себя 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этапы:</w:t>
      </w:r>
    </w:p>
    <w:p w:rsidR="005E273A" w:rsidRDefault="00FD46C6" w:rsidP="002F2BA7">
      <w:pPr>
        <w:pStyle w:val="a6"/>
        <w:numPr>
          <w:ilvl w:val="0"/>
          <w:numId w:val="11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5E273A">
        <w:rPr>
          <w:sz w:val="26"/>
          <w:szCs w:val="26"/>
        </w:rPr>
        <w:t>нтеграция наименования реализованного ЭПП с ссылкой на карточку ЭПП в электронное портфолио студента;</w:t>
      </w:r>
    </w:p>
    <w:p w:rsidR="005E273A" w:rsidRDefault="00FD46C6" w:rsidP="002F2BA7">
      <w:pPr>
        <w:pStyle w:val="a6"/>
        <w:numPr>
          <w:ilvl w:val="0"/>
          <w:numId w:val="11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5E273A">
        <w:rPr>
          <w:sz w:val="26"/>
          <w:szCs w:val="26"/>
        </w:rPr>
        <w:t>нтеграция наименования реализованного ЭПП с ссылкой на карточку ЭПП на персональную страницу руководителя ЭПП (кроме вида «Профессиональные практики»);</w:t>
      </w:r>
    </w:p>
    <w:p w:rsidR="005E273A" w:rsidRDefault="00FD46C6" w:rsidP="002F2BA7">
      <w:pPr>
        <w:pStyle w:val="a6"/>
        <w:numPr>
          <w:ilvl w:val="0"/>
          <w:numId w:val="11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E273A">
        <w:rPr>
          <w:sz w:val="26"/>
          <w:szCs w:val="26"/>
        </w:rPr>
        <w:t>убликация аннотации и</w:t>
      </w:r>
      <w:r w:rsidR="00487574">
        <w:rPr>
          <w:sz w:val="26"/>
          <w:szCs w:val="26"/>
        </w:rPr>
        <w:t>/</w:t>
      </w:r>
      <w:r w:rsidR="005E273A">
        <w:rPr>
          <w:sz w:val="26"/>
          <w:szCs w:val="26"/>
        </w:rPr>
        <w:t xml:space="preserve">или текста ВКР на страницу Портала НИУ ВШЭ: </w:t>
      </w:r>
      <w:hyperlink r:id="rId7" w:history="1">
        <w:r w:rsidR="005E273A" w:rsidRPr="00C96C63">
          <w:rPr>
            <w:rStyle w:val="ab"/>
            <w:sz w:val="26"/>
            <w:szCs w:val="26"/>
          </w:rPr>
          <w:t>https://www.hse.ru/edu/vkr/</w:t>
        </w:r>
      </w:hyperlink>
      <w:r w:rsidR="005E273A">
        <w:rPr>
          <w:sz w:val="26"/>
          <w:szCs w:val="26"/>
        </w:rPr>
        <w:t xml:space="preserve"> при подписании студентом согласия.</w:t>
      </w:r>
    </w:p>
    <w:p w:rsidR="005E273A" w:rsidRDefault="00FD46C6" w:rsidP="002F2BA7">
      <w:pPr>
        <w:pStyle w:val="a6"/>
        <w:numPr>
          <w:ilvl w:val="0"/>
          <w:numId w:val="11"/>
        </w:numPr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E273A">
        <w:rPr>
          <w:sz w:val="26"/>
          <w:szCs w:val="26"/>
        </w:rPr>
        <w:t xml:space="preserve">убликация карточки и/или отчетных материалов по проекту на страницу </w:t>
      </w:r>
      <w:r>
        <w:rPr>
          <w:sz w:val="26"/>
          <w:szCs w:val="26"/>
        </w:rPr>
        <w:t>п</w:t>
      </w:r>
      <w:r w:rsidR="005E273A">
        <w:rPr>
          <w:sz w:val="26"/>
          <w:szCs w:val="26"/>
        </w:rPr>
        <w:t>ортала НИУ ВШЭ при подписании согласия всеми участниками (</w:t>
      </w:r>
      <w:r>
        <w:rPr>
          <w:sz w:val="26"/>
          <w:szCs w:val="26"/>
        </w:rPr>
        <w:t>а</w:t>
      </w:r>
      <w:r w:rsidR="005E273A">
        <w:rPr>
          <w:sz w:val="26"/>
          <w:szCs w:val="26"/>
        </w:rPr>
        <w:t>вторами) проекта.</w:t>
      </w:r>
    </w:p>
    <w:p w:rsidR="005E273A" w:rsidRPr="005E273A" w:rsidRDefault="005E273A" w:rsidP="002F2BA7">
      <w:pPr>
        <w:pStyle w:val="a6"/>
        <w:ind w:left="709" w:right="567"/>
        <w:jc w:val="both"/>
        <w:rPr>
          <w:sz w:val="26"/>
          <w:szCs w:val="26"/>
        </w:rPr>
      </w:pPr>
    </w:p>
    <w:p w:rsidR="008E6E27" w:rsidRPr="008E6E27" w:rsidRDefault="008E6E27" w:rsidP="002F2BA7">
      <w:pPr>
        <w:ind w:right="567" w:firstLine="720"/>
        <w:jc w:val="both"/>
        <w:rPr>
          <w:sz w:val="26"/>
          <w:szCs w:val="26"/>
          <w:lang w:val="ru-RU"/>
        </w:rPr>
      </w:pPr>
    </w:p>
    <w:sectPr w:rsidR="008E6E27" w:rsidRPr="008E6E27" w:rsidSect="00C13AD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8B" w:rsidRDefault="00D7568B" w:rsidP="00C13AD4">
      <w:pPr>
        <w:spacing w:line="240" w:lineRule="auto"/>
      </w:pPr>
      <w:r>
        <w:separator/>
      </w:r>
    </w:p>
  </w:endnote>
  <w:endnote w:type="continuationSeparator" w:id="0">
    <w:p w:rsidR="00D7568B" w:rsidRDefault="00D7568B" w:rsidP="00C13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559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13AD4" w:rsidRPr="00C13AD4" w:rsidRDefault="00C13AD4">
        <w:pPr>
          <w:pStyle w:val="af0"/>
          <w:jc w:val="center"/>
          <w:rPr>
            <w:rFonts w:ascii="Times New Roman" w:hAnsi="Times New Roman" w:cs="Times New Roman"/>
          </w:rPr>
        </w:pPr>
        <w:r w:rsidRPr="00C13AD4">
          <w:rPr>
            <w:rFonts w:ascii="Times New Roman" w:hAnsi="Times New Roman" w:cs="Times New Roman"/>
          </w:rPr>
          <w:fldChar w:fldCharType="begin"/>
        </w:r>
        <w:r w:rsidRPr="00C13AD4">
          <w:rPr>
            <w:rFonts w:ascii="Times New Roman" w:hAnsi="Times New Roman" w:cs="Times New Roman"/>
          </w:rPr>
          <w:instrText>PAGE   \* MERGEFORMAT</w:instrText>
        </w:r>
        <w:r w:rsidRPr="00C13AD4">
          <w:rPr>
            <w:rFonts w:ascii="Times New Roman" w:hAnsi="Times New Roman" w:cs="Times New Roman"/>
          </w:rPr>
          <w:fldChar w:fldCharType="separate"/>
        </w:r>
        <w:r w:rsidR="003A03BC" w:rsidRPr="003A03BC">
          <w:rPr>
            <w:rFonts w:ascii="Times New Roman" w:hAnsi="Times New Roman" w:cs="Times New Roman"/>
            <w:noProof/>
            <w:lang w:val="ru-RU"/>
          </w:rPr>
          <w:t>6</w:t>
        </w:r>
        <w:r w:rsidRPr="00C13AD4">
          <w:rPr>
            <w:rFonts w:ascii="Times New Roman" w:hAnsi="Times New Roman" w:cs="Times New Roman"/>
          </w:rPr>
          <w:fldChar w:fldCharType="end"/>
        </w:r>
      </w:p>
    </w:sdtContent>
  </w:sdt>
  <w:p w:rsidR="00C13AD4" w:rsidRDefault="00C13A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8B" w:rsidRDefault="00D7568B" w:rsidP="00C13AD4">
      <w:pPr>
        <w:spacing w:line="240" w:lineRule="auto"/>
      </w:pPr>
      <w:r>
        <w:separator/>
      </w:r>
    </w:p>
  </w:footnote>
  <w:footnote w:type="continuationSeparator" w:id="0">
    <w:p w:rsidR="00D7568B" w:rsidRDefault="00D7568B" w:rsidP="00C13A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AE7"/>
    <w:multiLevelType w:val="multilevel"/>
    <w:tmpl w:val="9D2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1A2036"/>
    <w:multiLevelType w:val="hybridMultilevel"/>
    <w:tmpl w:val="C340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2F60"/>
    <w:multiLevelType w:val="multilevel"/>
    <w:tmpl w:val="9D2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7910332"/>
    <w:multiLevelType w:val="hybridMultilevel"/>
    <w:tmpl w:val="6FF8E55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57772A12"/>
    <w:multiLevelType w:val="hybridMultilevel"/>
    <w:tmpl w:val="5C80F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BB4029"/>
    <w:multiLevelType w:val="hybridMultilevel"/>
    <w:tmpl w:val="52444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967DFC"/>
    <w:multiLevelType w:val="hybridMultilevel"/>
    <w:tmpl w:val="2368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B6DCE"/>
    <w:multiLevelType w:val="hybridMultilevel"/>
    <w:tmpl w:val="9C5A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4679C3"/>
    <w:multiLevelType w:val="hybridMultilevel"/>
    <w:tmpl w:val="0F52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5201F"/>
    <w:multiLevelType w:val="hybridMultilevel"/>
    <w:tmpl w:val="0C768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C53AEC"/>
    <w:multiLevelType w:val="hybridMultilevel"/>
    <w:tmpl w:val="70D062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C27E2"/>
    <w:rsid w:val="00122538"/>
    <w:rsid w:val="00184B8F"/>
    <w:rsid w:val="001A5C05"/>
    <w:rsid w:val="001B5A44"/>
    <w:rsid w:val="001C382E"/>
    <w:rsid w:val="00217A48"/>
    <w:rsid w:val="00283402"/>
    <w:rsid w:val="00291F15"/>
    <w:rsid w:val="002B39D8"/>
    <w:rsid w:val="002F2BA7"/>
    <w:rsid w:val="003100A8"/>
    <w:rsid w:val="00320635"/>
    <w:rsid w:val="003377B3"/>
    <w:rsid w:val="00361F04"/>
    <w:rsid w:val="00365FA8"/>
    <w:rsid w:val="003A03BC"/>
    <w:rsid w:val="003C6D29"/>
    <w:rsid w:val="0040039E"/>
    <w:rsid w:val="00452130"/>
    <w:rsid w:val="00487574"/>
    <w:rsid w:val="004C3B3A"/>
    <w:rsid w:val="00506A1F"/>
    <w:rsid w:val="00521EF2"/>
    <w:rsid w:val="00533E47"/>
    <w:rsid w:val="00594D62"/>
    <w:rsid w:val="005E273A"/>
    <w:rsid w:val="005E3818"/>
    <w:rsid w:val="00602AE2"/>
    <w:rsid w:val="006210EF"/>
    <w:rsid w:val="00664C85"/>
    <w:rsid w:val="0067462F"/>
    <w:rsid w:val="00675CED"/>
    <w:rsid w:val="006905D5"/>
    <w:rsid w:val="007B588F"/>
    <w:rsid w:val="007C4496"/>
    <w:rsid w:val="007E7703"/>
    <w:rsid w:val="00870A3B"/>
    <w:rsid w:val="008E6E27"/>
    <w:rsid w:val="00961A5F"/>
    <w:rsid w:val="00974F52"/>
    <w:rsid w:val="00991203"/>
    <w:rsid w:val="009D2126"/>
    <w:rsid w:val="00A37C0E"/>
    <w:rsid w:val="00A5049B"/>
    <w:rsid w:val="00A66B91"/>
    <w:rsid w:val="00A732BD"/>
    <w:rsid w:val="00AD4DE5"/>
    <w:rsid w:val="00AF14E2"/>
    <w:rsid w:val="00B04070"/>
    <w:rsid w:val="00B0733A"/>
    <w:rsid w:val="00B83FA5"/>
    <w:rsid w:val="00B93B36"/>
    <w:rsid w:val="00BC0CC4"/>
    <w:rsid w:val="00BC12D4"/>
    <w:rsid w:val="00C10A96"/>
    <w:rsid w:val="00C13AD4"/>
    <w:rsid w:val="00C64CBC"/>
    <w:rsid w:val="00CA427B"/>
    <w:rsid w:val="00D50C46"/>
    <w:rsid w:val="00D7568B"/>
    <w:rsid w:val="00D821FF"/>
    <w:rsid w:val="00D969A0"/>
    <w:rsid w:val="00DA0764"/>
    <w:rsid w:val="00DB70F8"/>
    <w:rsid w:val="00FD46C6"/>
    <w:rsid w:val="00FE66A1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2A12-2306-4FF5-B1C6-C950548A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character" w:styleId="ab">
    <w:name w:val="Hyperlink"/>
    <w:basedOn w:val="a0"/>
    <w:uiPriority w:val="99"/>
    <w:unhideWhenUsed/>
    <w:rsid w:val="00C64CBC"/>
    <w:rPr>
      <w:color w:val="0000FF"/>
      <w:u w:val="single"/>
    </w:rPr>
  </w:style>
  <w:style w:type="paragraph" w:customStyle="1" w:styleId="Default">
    <w:name w:val="Default"/>
    <w:rsid w:val="00C64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B0733A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B0733A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C13A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3AD4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C13A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3AD4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ru/edu/v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2023-12-12T08:58:00Z</dcterms:created>
  <dcterms:modified xsi:type="dcterms:W3CDTF">2023-12-12T08:58:00Z</dcterms:modified>
</cp:coreProperties>
</file>